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2D4BA7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8E5403" w:rsidRDefault="00A70C1E" w:rsidP="00A70C1E">
      <w:pPr>
        <w:pStyle w:val="a3"/>
        <w:jc w:val="center"/>
        <w:rPr>
          <w:b/>
          <w:sz w:val="28"/>
          <w:szCs w:val="28"/>
        </w:rPr>
      </w:pPr>
      <w:r w:rsidRPr="008E5403">
        <w:rPr>
          <w:b/>
          <w:sz w:val="28"/>
          <w:szCs w:val="28"/>
        </w:rPr>
        <w:t>ПОСТАНОВЛЕНИЕ</w:t>
      </w:r>
    </w:p>
    <w:p w:rsidR="008E5403" w:rsidRPr="008E5403" w:rsidRDefault="008E5403" w:rsidP="008E5403">
      <w:pPr>
        <w:pStyle w:val="a3"/>
        <w:jc w:val="both"/>
        <w:rPr>
          <w:b/>
          <w:sz w:val="28"/>
          <w:szCs w:val="28"/>
        </w:rPr>
      </w:pPr>
    </w:p>
    <w:p w:rsidR="008E5403" w:rsidRPr="008E5403" w:rsidRDefault="008E5403" w:rsidP="008E5403">
      <w:pPr>
        <w:pStyle w:val="a3"/>
        <w:jc w:val="both"/>
        <w:rPr>
          <w:b/>
          <w:sz w:val="28"/>
          <w:szCs w:val="28"/>
        </w:rPr>
      </w:pPr>
    </w:p>
    <w:p w:rsidR="00A70C1E" w:rsidRPr="008E5403" w:rsidRDefault="008E5403" w:rsidP="008E540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A70C1E" w:rsidRPr="008E540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A70C1E" w:rsidRPr="008E5403">
        <w:rPr>
          <w:b/>
          <w:sz w:val="28"/>
          <w:szCs w:val="28"/>
        </w:rPr>
        <w:t>.2018</w:t>
      </w:r>
      <w:r w:rsidRPr="008E5403">
        <w:rPr>
          <w:b/>
          <w:sz w:val="28"/>
          <w:szCs w:val="28"/>
        </w:rPr>
        <w:t xml:space="preserve">                    </w:t>
      </w:r>
      <w:r w:rsidR="00A70C1E" w:rsidRPr="008E5403">
        <w:rPr>
          <w:b/>
          <w:sz w:val="28"/>
          <w:szCs w:val="28"/>
        </w:rPr>
        <w:t xml:space="preserve">                                                                                      № </w:t>
      </w:r>
      <w:r w:rsidRPr="008E5403">
        <w:rPr>
          <w:b/>
          <w:sz w:val="28"/>
          <w:szCs w:val="28"/>
        </w:rPr>
        <w:t>21</w:t>
      </w:r>
    </w:p>
    <w:p w:rsidR="008E5403" w:rsidRPr="008E5403" w:rsidRDefault="008E5403" w:rsidP="008E5403">
      <w:pPr>
        <w:pStyle w:val="a3"/>
        <w:rPr>
          <w:b/>
          <w:bCs/>
          <w:sz w:val="28"/>
          <w:szCs w:val="28"/>
        </w:rPr>
      </w:pPr>
      <w:r w:rsidRPr="008E5403">
        <w:rPr>
          <w:b/>
          <w:sz w:val="28"/>
          <w:szCs w:val="28"/>
        </w:rPr>
        <w:t xml:space="preserve">                                               </w:t>
      </w:r>
    </w:p>
    <w:p w:rsidR="008E5403" w:rsidRPr="008E5403" w:rsidRDefault="008E5403" w:rsidP="008E5403">
      <w:pPr>
        <w:ind w:firstLine="708"/>
        <w:jc w:val="center"/>
        <w:rPr>
          <w:b/>
          <w:bCs/>
          <w:szCs w:val="28"/>
        </w:rPr>
      </w:pPr>
      <w:r w:rsidRPr="008E5403">
        <w:rPr>
          <w:b/>
          <w:bCs/>
          <w:szCs w:val="28"/>
        </w:rPr>
        <w:t>Об утверждении муниципальной программы</w:t>
      </w:r>
    </w:p>
    <w:p w:rsidR="008E5403" w:rsidRPr="008E5403" w:rsidRDefault="008E5403" w:rsidP="008E5403">
      <w:pPr>
        <w:ind w:firstLine="708"/>
        <w:jc w:val="center"/>
        <w:rPr>
          <w:szCs w:val="28"/>
        </w:rPr>
      </w:pPr>
      <w:r w:rsidRPr="008E5403">
        <w:rPr>
          <w:b/>
          <w:bCs/>
          <w:szCs w:val="28"/>
        </w:rPr>
        <w:t xml:space="preserve"> «Благоустройство территории  сельского поселения Уршакский сельсовет муниципального района Аургазинский район Республики Башкортостан на 2018-2020 годы».</w:t>
      </w:r>
    </w:p>
    <w:p w:rsidR="008E5403" w:rsidRPr="008E5403" w:rsidRDefault="008E5403" w:rsidP="008E5403">
      <w:pPr>
        <w:jc w:val="both"/>
        <w:rPr>
          <w:szCs w:val="28"/>
        </w:rPr>
      </w:pP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</w:t>
      </w:r>
      <w:r w:rsidRPr="008E5403">
        <w:rPr>
          <w:szCs w:val="28"/>
        </w:rPr>
        <w:tab/>
      </w:r>
      <w:r w:rsidRPr="008E5403">
        <w:rPr>
          <w:szCs w:val="28"/>
        </w:rPr>
        <w:t xml:space="preserve"> </w:t>
      </w:r>
      <w:proofErr w:type="gramStart"/>
      <w:r w:rsidRPr="008E5403">
        <w:rPr>
          <w:szCs w:val="28"/>
        </w:rPr>
        <w:t>В связи с необходимостью развития и поддержки сферы благоустройства сельского поселения Уршакский сельсовет муниципального района Аургазинский район Республики Башкортостан на 2018-2020 годы и в соответствии с Федеральным законом РФ от 06.10.2003 года № 131-ФЗ «Об общих принципах организации местного самоуправления в Российской Федерации», Уставом сельского поселения, на основании Решения Совета сельского поселения «</w:t>
      </w:r>
      <w:r w:rsidRPr="008E5403">
        <w:rPr>
          <w:bCs/>
          <w:szCs w:val="28"/>
        </w:rPr>
        <w:t>Об утверждении Правил благоустройства территории сельского поселения Уршакский сельсовет</w:t>
      </w:r>
      <w:proofErr w:type="gramEnd"/>
      <w:r w:rsidRPr="008E5403">
        <w:rPr>
          <w:bCs/>
          <w:szCs w:val="28"/>
        </w:rPr>
        <w:t xml:space="preserve"> муниципального района Аургазинский  район Республики Башкортостан</w:t>
      </w:r>
      <w:r w:rsidRPr="008E5403">
        <w:rPr>
          <w:szCs w:val="28"/>
        </w:rPr>
        <w:t>» от 12.05.2012 года № 18/6 ПОСТАНОВЛЯЮ:</w:t>
      </w:r>
    </w:p>
    <w:p w:rsidR="008E5403" w:rsidRPr="008E5403" w:rsidRDefault="008E5403" w:rsidP="008E5403">
      <w:pPr>
        <w:spacing w:line="360" w:lineRule="auto"/>
        <w:ind w:firstLine="708"/>
        <w:jc w:val="both"/>
        <w:rPr>
          <w:szCs w:val="28"/>
        </w:rPr>
      </w:pPr>
      <w:r w:rsidRPr="008E5403">
        <w:rPr>
          <w:szCs w:val="28"/>
        </w:rPr>
        <w:t>1. Утвердить муниципальную  программу «Благоустройство территории  сельского поселения Уршакский сельсовет муниципального района Аургазинский район Республики Башкортостан на 2018-2020 годы» (приложение №1).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</w:t>
      </w:r>
      <w:r w:rsidRPr="008E5403">
        <w:rPr>
          <w:szCs w:val="28"/>
        </w:rPr>
        <w:tab/>
      </w:r>
      <w:r w:rsidRPr="008E5403">
        <w:rPr>
          <w:szCs w:val="28"/>
        </w:rPr>
        <w:t xml:space="preserve">2. Администрации сельского поселения Уршакский сельсовет муниципального района Аургазинский район Республики Башкортостан осуществлять финансирование данной программы в пределах средств, </w:t>
      </w:r>
      <w:r w:rsidRPr="008E5403">
        <w:rPr>
          <w:szCs w:val="28"/>
        </w:rPr>
        <w:lastRenderedPageBreak/>
        <w:t>предусмотренных в бюджете сельского поселения на очередной финансовый год.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</w:t>
      </w:r>
      <w:r w:rsidRPr="008E5403">
        <w:rPr>
          <w:szCs w:val="28"/>
        </w:rPr>
        <w:tab/>
      </w:r>
      <w:r w:rsidRPr="008E5403">
        <w:rPr>
          <w:szCs w:val="28"/>
        </w:rPr>
        <w:t>3. Установить, что в ходе реализации муниципальной целевой программы  «Благоустройство территории  сельского поселения Уршакский сельсовет муниципального района Аургазинский район Республики Башкортостан на 2018-2020 годы»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  4. Настоящее постановление обнародовать в </w:t>
      </w:r>
      <w:proofErr w:type="gramStart"/>
      <w:r w:rsidRPr="008E5403">
        <w:rPr>
          <w:szCs w:val="28"/>
        </w:rPr>
        <w:t>здании</w:t>
      </w:r>
      <w:proofErr w:type="gramEnd"/>
      <w:r w:rsidRPr="008E5403">
        <w:rPr>
          <w:szCs w:val="28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proofErr w:type="spellStart"/>
      <w:r w:rsidRPr="008E5403">
        <w:rPr>
          <w:szCs w:val="28"/>
        </w:rPr>
        <w:t>www</w:t>
      </w:r>
      <w:proofErr w:type="spellEnd"/>
      <w:r w:rsidRPr="008E5403">
        <w:rPr>
          <w:szCs w:val="28"/>
        </w:rPr>
        <w:t>.</w:t>
      </w:r>
      <w:proofErr w:type="spellStart"/>
      <w:r w:rsidRPr="008E5403">
        <w:rPr>
          <w:szCs w:val="28"/>
          <w:lang w:val="en-US"/>
        </w:rPr>
        <w:t>urshaksky</w:t>
      </w:r>
      <w:proofErr w:type="spellEnd"/>
      <w:r w:rsidRPr="008E5403">
        <w:rPr>
          <w:szCs w:val="28"/>
        </w:rPr>
        <w:t>.</w:t>
      </w:r>
      <w:proofErr w:type="spellStart"/>
      <w:r w:rsidRPr="008E5403">
        <w:rPr>
          <w:szCs w:val="28"/>
          <w:lang w:val="en-US"/>
        </w:rPr>
        <w:t>ru</w:t>
      </w:r>
      <w:proofErr w:type="spellEnd"/>
      <w:r w:rsidRPr="008E5403">
        <w:rPr>
          <w:szCs w:val="28"/>
        </w:rPr>
        <w:t>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 5. Настоящее постановление вступает в силу с момента подписания.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  <w:r w:rsidRPr="008E5403">
        <w:rPr>
          <w:szCs w:val="28"/>
        </w:rPr>
        <w:t xml:space="preserve">   6. </w:t>
      </w:r>
      <w:proofErr w:type="gramStart"/>
      <w:r w:rsidRPr="008E5403">
        <w:rPr>
          <w:szCs w:val="28"/>
        </w:rPr>
        <w:t>Контроль за</w:t>
      </w:r>
      <w:proofErr w:type="gramEnd"/>
      <w:r w:rsidRPr="008E5403">
        <w:rPr>
          <w:szCs w:val="28"/>
        </w:rPr>
        <w:t xml:space="preserve"> исполнением настоящего постановления оставляю за собой.</w:t>
      </w: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</w:p>
    <w:p w:rsidR="008E5403" w:rsidRPr="008E5403" w:rsidRDefault="008E5403" w:rsidP="008E5403">
      <w:pPr>
        <w:spacing w:line="360" w:lineRule="auto"/>
        <w:jc w:val="both"/>
        <w:rPr>
          <w:szCs w:val="28"/>
        </w:rPr>
      </w:pPr>
    </w:p>
    <w:p w:rsidR="008E5403" w:rsidRPr="008E5403" w:rsidRDefault="008E5403" w:rsidP="008E5403">
      <w:pPr>
        <w:jc w:val="both"/>
        <w:rPr>
          <w:szCs w:val="28"/>
        </w:rPr>
      </w:pPr>
    </w:p>
    <w:p w:rsidR="008E5403" w:rsidRPr="008E5403" w:rsidRDefault="008E5403" w:rsidP="008E5403">
      <w:pPr>
        <w:jc w:val="both"/>
        <w:rPr>
          <w:szCs w:val="28"/>
        </w:rPr>
      </w:pPr>
    </w:p>
    <w:p w:rsidR="008E5403" w:rsidRPr="008E5403" w:rsidRDefault="008E5403" w:rsidP="008E5403">
      <w:pPr>
        <w:jc w:val="both"/>
        <w:rPr>
          <w:szCs w:val="28"/>
        </w:rPr>
      </w:pPr>
      <w:r w:rsidRPr="008E5403">
        <w:rPr>
          <w:szCs w:val="28"/>
        </w:rPr>
        <w:t xml:space="preserve">Глава сельского поселения </w:t>
      </w:r>
    </w:p>
    <w:p w:rsidR="008E5403" w:rsidRPr="008E5403" w:rsidRDefault="008E5403" w:rsidP="008E5403">
      <w:pPr>
        <w:jc w:val="both"/>
        <w:rPr>
          <w:szCs w:val="28"/>
        </w:rPr>
      </w:pPr>
      <w:r w:rsidRPr="008E5403">
        <w:rPr>
          <w:szCs w:val="28"/>
        </w:rPr>
        <w:t>Уршакский</w:t>
      </w:r>
      <w:r>
        <w:rPr>
          <w:szCs w:val="28"/>
        </w:rPr>
        <w:t xml:space="preserve"> </w:t>
      </w:r>
      <w:r w:rsidRPr="008E5403">
        <w:rPr>
          <w:szCs w:val="28"/>
        </w:rPr>
        <w:t>сельсовет                                                          Р.И. Абдрахманов</w:t>
      </w:r>
    </w:p>
    <w:p w:rsidR="008E5403" w:rsidRPr="008E5403" w:rsidRDefault="008E5403" w:rsidP="008E5403">
      <w:pPr>
        <w:jc w:val="both"/>
        <w:rPr>
          <w:szCs w:val="28"/>
        </w:rPr>
      </w:pPr>
    </w:p>
    <w:p w:rsidR="008E5403" w:rsidRPr="008E5403" w:rsidRDefault="008E5403" w:rsidP="008E5403">
      <w:pPr>
        <w:jc w:val="both"/>
        <w:rPr>
          <w:szCs w:val="28"/>
        </w:rPr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</w:pPr>
    </w:p>
    <w:p w:rsidR="008E5403" w:rsidRDefault="008E5403" w:rsidP="008E54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8E5403" w:rsidRPr="008E5403" w:rsidRDefault="008E5403" w:rsidP="008E54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E5403">
        <w:rPr>
          <w:b/>
        </w:rPr>
        <w:t xml:space="preserve">                                               </w:t>
      </w:r>
      <w:r w:rsidRPr="008E5403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8E5403" w:rsidRDefault="008E5403" w:rsidP="008E54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8E5403" w:rsidRPr="008E5403" w:rsidRDefault="008E5403" w:rsidP="008E54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 xml:space="preserve">главы сельского поселения                                                                                                                                                                                                                       </w:t>
      </w:r>
    </w:p>
    <w:p w:rsidR="008E5403" w:rsidRPr="008E5403" w:rsidRDefault="008E5403" w:rsidP="008E5403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Уршакский сельсовет </w:t>
      </w:r>
    </w:p>
    <w:p w:rsidR="008E5403" w:rsidRPr="008E5403" w:rsidRDefault="008E5403" w:rsidP="008E5403">
      <w:pPr>
        <w:pStyle w:val="a8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540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8E5403">
        <w:rPr>
          <w:rFonts w:ascii="Times New Roman" w:hAnsi="Times New Roman" w:cs="Times New Roman"/>
          <w:sz w:val="24"/>
          <w:szCs w:val="24"/>
        </w:rPr>
        <w:t>» 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E5403">
        <w:rPr>
          <w:rFonts w:ascii="Times New Roman" w:hAnsi="Times New Roman" w:cs="Times New Roman"/>
          <w:sz w:val="24"/>
          <w:szCs w:val="24"/>
        </w:rPr>
        <w:t>я 2018 г. № 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E5403" w:rsidRDefault="008E5403" w:rsidP="008E5403">
      <w:pPr>
        <w:pStyle w:val="ab"/>
        <w:spacing w:after="283"/>
        <w:rPr>
          <w:b/>
          <w:bCs/>
          <w:sz w:val="24"/>
          <w:u w:val="single"/>
        </w:rPr>
      </w:pPr>
    </w:p>
    <w:p w:rsidR="008E5403" w:rsidRDefault="008E5403" w:rsidP="008E5403">
      <w:pPr>
        <w:pStyle w:val="ab"/>
        <w:spacing w:after="28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Муниципальная  программа</w:t>
      </w:r>
    </w:p>
    <w:p w:rsidR="008E5403" w:rsidRDefault="008E5403" w:rsidP="008E5403">
      <w:pPr>
        <w:pStyle w:val="ab"/>
        <w:spacing w:after="283"/>
        <w:jc w:val="center"/>
        <w:rPr>
          <w:sz w:val="24"/>
        </w:rPr>
      </w:pPr>
      <w:r>
        <w:rPr>
          <w:b/>
          <w:bCs/>
          <w:sz w:val="24"/>
        </w:rPr>
        <w:t xml:space="preserve"> «Благоустройство территории  сельского поселения Уршакский сельсовет муниципального района Аургазинский район Республики Башкортостан на                            2018-2020 годы»</w:t>
      </w:r>
    </w:p>
    <w:p w:rsidR="008E5403" w:rsidRDefault="008E5403" w:rsidP="008E5403">
      <w:pPr>
        <w:pStyle w:val="ab"/>
        <w:spacing w:after="283"/>
        <w:jc w:val="center"/>
      </w:pPr>
      <w:r>
        <w:rPr>
          <w:rStyle w:val="aa"/>
        </w:rPr>
        <w:t xml:space="preserve">Паспорт программы </w:t>
      </w:r>
      <w:r>
        <w:br/>
      </w:r>
    </w:p>
    <w:tbl>
      <w:tblPr>
        <w:tblW w:w="9855" w:type="dxa"/>
        <w:tblInd w:w="-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7446"/>
      </w:tblGrid>
      <w:tr w:rsidR="008E5403" w:rsidTr="002D4BA7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center"/>
            </w:pPr>
            <w:r>
              <w:t>Наименование Программы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both"/>
            </w:pPr>
            <w:r>
              <w:t>Муниципальная программа «Благоустройство территории сельского поселения Уршакский сельсовет муниципального района Аургазинский район Республики Башкортостан на 2018-2020 годы»</w:t>
            </w:r>
          </w:p>
        </w:tc>
      </w:tr>
      <w:tr w:rsidR="008E5403" w:rsidTr="002D4BA7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</w:pPr>
            <w:r>
              <w:t>Основание для разработки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both"/>
            </w:pPr>
            <w:r>
              <w:t>Федеральный закон РФ от 06.10.2003 года № 131-ФЗ «Об общих принципах организации местного самоуправления в Российской Федерации», Устав сельского поселения, Решение Совета сельского поселения «</w:t>
            </w:r>
            <w:r w:rsidRPr="00BE2CFA">
              <w:rPr>
                <w:bCs/>
              </w:rPr>
              <w:t>Об утверждении Правил благоустройства</w:t>
            </w:r>
            <w:r>
              <w:rPr>
                <w:bCs/>
              </w:rPr>
              <w:t xml:space="preserve"> </w:t>
            </w:r>
            <w:r w:rsidRPr="00BE2CFA">
              <w:rPr>
                <w:bCs/>
              </w:rPr>
              <w:t>территории сельского поселения Уршакский сельсовет муниципального района Аургазинский  район Республики Башкортостан</w:t>
            </w:r>
            <w:r>
              <w:rPr>
                <w:szCs w:val="32"/>
              </w:rPr>
              <w:t>» от 12.05.2012 года № 18/6.</w:t>
            </w:r>
          </w:p>
        </w:tc>
      </w:tr>
      <w:tr w:rsidR="008E5403" w:rsidTr="002D4BA7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</w:pPr>
            <w:r>
              <w:t>Заказчик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both"/>
            </w:pPr>
            <w: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</w:tr>
      <w:tr w:rsidR="008E5403" w:rsidTr="002D4BA7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</w:pPr>
            <w:r>
              <w:t>Основной разработчик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both"/>
            </w:pPr>
            <w: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</w:tr>
      <w:tr w:rsidR="008E5403" w:rsidTr="002D4BA7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</w:pPr>
            <w:r>
              <w:t xml:space="preserve">Ответственный исполнитель Программы 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both"/>
            </w:pPr>
            <w: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</w:tr>
      <w:tr w:rsidR="008E5403" w:rsidTr="002D4BA7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</w:pPr>
            <w:r>
              <w:t xml:space="preserve">Основная цель Программы 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both"/>
            </w:pPr>
            <w:r>
              <w:t>Комплексное решение проблем благоустройства по улучшению санитарного и эстетического вида территории сельского поселения, создание комфортных условий проживания и отдыха населения, озеленение территории поселения, улучшения экологической обстановки на территории поселения.</w:t>
            </w:r>
          </w:p>
        </w:tc>
      </w:tr>
      <w:tr w:rsidR="008E5403" w:rsidTr="002D4BA7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</w:pPr>
            <w:r>
              <w:t xml:space="preserve">Задачи Программы 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both"/>
            </w:pPr>
            <w: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приведение в качественное состояние элементов благоустройства поселения;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-озеленение территории поселения;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 xml:space="preserve">- привлечение жителей к участию в </w:t>
            </w:r>
            <w:proofErr w:type="gramStart"/>
            <w:r>
              <w:t>решении</w:t>
            </w:r>
            <w:proofErr w:type="gramEnd"/>
            <w:r>
              <w:t xml:space="preserve"> проблем благоустройства;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приведение дорог, находящихся в собственности поселения Уршакский сельсовет в состояние, отвечающее требованиям технических регламентов;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 xml:space="preserve">- оздоровление санитарной экологической обстановки в </w:t>
            </w:r>
            <w:proofErr w:type="gramStart"/>
            <w:r>
              <w:t>поселении</w:t>
            </w:r>
            <w:proofErr w:type="gramEnd"/>
            <w:r>
              <w:t xml:space="preserve"> и ликвидация свалок бытового мусора;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 xml:space="preserve">- </w:t>
            </w:r>
            <w:r w:rsidRPr="00D83AD4">
              <w:t xml:space="preserve">оздоровление санитарной экологической обстановки в </w:t>
            </w:r>
            <w:proofErr w:type="gramStart"/>
            <w:r w:rsidRPr="00D83AD4">
              <w:t>местах</w:t>
            </w:r>
            <w:proofErr w:type="gramEnd"/>
            <w:r w:rsidRPr="00D83AD4">
              <w:t xml:space="preserve"> санкционированного размещения ТБО, выполнить зачистки, обваловать, оградить, обустроить подъездные пути;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8E5403" w:rsidTr="002D4BA7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</w:pPr>
            <w:r>
              <w:t>Перечень основных мероприятий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both"/>
            </w:pPr>
            <w:r>
              <w:t>Санитарная очистка территории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Ликвидация несанкционированных свалок</w:t>
            </w:r>
          </w:p>
          <w:p w:rsidR="008E5403" w:rsidRPr="00D83AD4" w:rsidRDefault="008E5403" w:rsidP="001C008F">
            <w:pPr>
              <w:pStyle w:val="ad"/>
              <w:spacing w:after="283"/>
              <w:jc w:val="both"/>
            </w:pPr>
            <w:r w:rsidRPr="00D83AD4">
              <w:t>Содержание мест  захоронения</w:t>
            </w:r>
          </w:p>
          <w:p w:rsidR="008E5403" w:rsidRPr="00580567" w:rsidRDefault="008E5403" w:rsidP="001C008F">
            <w:pPr>
              <w:pStyle w:val="ad"/>
              <w:spacing w:after="283"/>
              <w:jc w:val="both"/>
            </w:pPr>
            <w:r w:rsidRPr="00580567">
              <w:t>Организация очистки снега, сбора и вывоза мусора</w:t>
            </w:r>
          </w:p>
          <w:p w:rsidR="008E5403" w:rsidRPr="00580567" w:rsidRDefault="008E5403" w:rsidP="001C008F">
            <w:pPr>
              <w:pStyle w:val="ad"/>
              <w:spacing w:after="283"/>
              <w:jc w:val="both"/>
            </w:pPr>
            <w:r w:rsidRPr="00580567">
              <w:t>Устройство, содержание детских  площадок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 w:rsidRPr="00580567">
              <w:t>Озеленение (приобретение и посадка деревьев</w:t>
            </w:r>
            <w:r>
              <w:t>, кустарников, цветов)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proofErr w:type="spellStart"/>
            <w:r>
              <w:t>Обкос</w:t>
            </w:r>
            <w:proofErr w:type="spellEnd"/>
            <w:r>
              <w:t xml:space="preserve"> сорных трав в летний период</w:t>
            </w:r>
          </w:p>
          <w:p w:rsidR="008E5403" w:rsidRPr="00D83AD4" w:rsidRDefault="008E5403" w:rsidP="001C008F">
            <w:pPr>
              <w:pStyle w:val="ad"/>
              <w:spacing w:after="283"/>
              <w:jc w:val="both"/>
            </w:pPr>
            <w:r w:rsidRPr="00D83AD4">
              <w:t>Отлов, усыпление и утилизация бродячих собак и кошек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Спиливание и вывоз сухих, аварийных, больных деревьев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Устройство и содержание  колодцев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Содержание и ремонт памятников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Содержание и ремонт дорог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 xml:space="preserve">Проведение </w:t>
            </w:r>
            <w:proofErr w:type="spellStart"/>
            <w:r>
              <w:t>дератизационных</w:t>
            </w:r>
            <w:proofErr w:type="spellEnd"/>
            <w:r>
              <w:t xml:space="preserve">, </w:t>
            </w:r>
            <w:r w:rsidRPr="00624BD7">
              <w:t>дезинсекционных</w:t>
            </w:r>
            <w:r>
              <w:t xml:space="preserve"> работ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Прочие мероприятия по благоустройству территории поселения.</w:t>
            </w:r>
          </w:p>
        </w:tc>
      </w:tr>
      <w:tr w:rsidR="008E5403" w:rsidTr="002D4BA7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</w:pPr>
            <w:r>
              <w:t>Сроки и этапы реализации Программы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both"/>
            </w:pPr>
            <w:r>
              <w:t>2018-2020 годы</w:t>
            </w:r>
          </w:p>
        </w:tc>
      </w:tr>
      <w:tr w:rsidR="008E5403" w:rsidTr="002D4BA7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</w:pPr>
            <w:r>
              <w:t>Объемы и источники финансирования</w:t>
            </w:r>
          </w:p>
          <w:p w:rsidR="008E5403" w:rsidRDefault="008E5403" w:rsidP="001C008F">
            <w:pPr>
              <w:pStyle w:val="ad"/>
              <w:spacing w:after="283"/>
            </w:pPr>
            <w:r>
              <w:t>Программы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9D3BBE" w:rsidRDefault="008E5403" w:rsidP="001C008F">
            <w:pPr>
              <w:pStyle w:val="ad"/>
              <w:snapToGrid w:val="0"/>
              <w:spacing w:after="283"/>
              <w:jc w:val="both"/>
            </w:pPr>
            <w:r w:rsidRPr="009D3BBE">
              <w:t>Общий объем финансирования Программы составляет:</w:t>
            </w:r>
          </w:p>
          <w:p w:rsidR="008E5403" w:rsidRPr="009D3BBE" w:rsidRDefault="008E5403" w:rsidP="001C008F">
            <w:pPr>
              <w:pStyle w:val="ad"/>
              <w:spacing w:after="283"/>
              <w:jc w:val="both"/>
            </w:pPr>
            <w:r w:rsidRPr="009D3BBE">
              <w:t>2018 год  - 945,00 тыс.</w:t>
            </w:r>
            <w:r>
              <w:t xml:space="preserve"> р</w:t>
            </w:r>
            <w:r w:rsidRPr="009D3BBE">
              <w:t>уб. из них:</w:t>
            </w:r>
          </w:p>
          <w:p w:rsidR="008E5403" w:rsidRPr="009D3BBE" w:rsidRDefault="008E5403" w:rsidP="001C008F">
            <w:pPr>
              <w:pStyle w:val="ad"/>
              <w:spacing w:after="283"/>
              <w:jc w:val="both"/>
            </w:pPr>
            <w:r w:rsidRPr="009D3BBE">
              <w:t>Бюджет сельского поселения — 445,00 тыс.</w:t>
            </w:r>
            <w:r>
              <w:t xml:space="preserve"> </w:t>
            </w:r>
            <w:r w:rsidRPr="009D3BBE">
              <w:t>руб.</w:t>
            </w:r>
          </w:p>
          <w:p w:rsidR="008E5403" w:rsidRPr="009D3BBE" w:rsidRDefault="008E5403" w:rsidP="001C008F">
            <w:pPr>
              <w:pStyle w:val="ad"/>
              <w:spacing w:after="283"/>
              <w:jc w:val="both"/>
            </w:pPr>
            <w:r w:rsidRPr="009D3BBE">
              <w:t>Бюджет Республики Башкортостан — 500,00 тыс.</w:t>
            </w:r>
            <w:r>
              <w:t xml:space="preserve"> </w:t>
            </w:r>
            <w:r w:rsidRPr="009D3BBE">
              <w:t>руб.</w:t>
            </w:r>
          </w:p>
          <w:p w:rsidR="008E5403" w:rsidRPr="009D3BBE" w:rsidRDefault="008E5403" w:rsidP="001C008F">
            <w:pPr>
              <w:pStyle w:val="ad"/>
              <w:spacing w:after="283"/>
              <w:jc w:val="both"/>
            </w:pPr>
            <w:r w:rsidRPr="009D3BBE">
              <w:t>2019 год — 1105,00  тыс.</w:t>
            </w:r>
            <w:r>
              <w:t xml:space="preserve"> </w:t>
            </w:r>
            <w:r w:rsidRPr="009D3BBE">
              <w:t>руб. из них:</w:t>
            </w:r>
          </w:p>
          <w:p w:rsidR="008E5403" w:rsidRPr="009D3BBE" w:rsidRDefault="008E5403" w:rsidP="001C008F">
            <w:pPr>
              <w:pStyle w:val="ad"/>
              <w:spacing w:after="283"/>
              <w:jc w:val="both"/>
            </w:pPr>
            <w:r w:rsidRPr="009D3BBE">
              <w:t>Бюджет сельского поселения — 605,00 тыс.</w:t>
            </w:r>
            <w:r>
              <w:t xml:space="preserve"> </w:t>
            </w:r>
            <w:r w:rsidRPr="009D3BBE">
              <w:t>руб.</w:t>
            </w:r>
          </w:p>
          <w:p w:rsidR="008E5403" w:rsidRPr="009D3BBE" w:rsidRDefault="008E5403" w:rsidP="001C008F">
            <w:pPr>
              <w:pStyle w:val="ad"/>
              <w:spacing w:after="283"/>
              <w:jc w:val="both"/>
            </w:pPr>
            <w:r w:rsidRPr="009D3BBE">
              <w:t>Бюджет Республики Башкортостан — 500,00 тыс.</w:t>
            </w:r>
            <w:r>
              <w:t xml:space="preserve"> </w:t>
            </w:r>
            <w:r w:rsidRPr="009D3BBE">
              <w:t>руб.</w:t>
            </w:r>
          </w:p>
          <w:p w:rsidR="008E5403" w:rsidRPr="009D3BBE" w:rsidRDefault="008E5403" w:rsidP="001C008F">
            <w:pPr>
              <w:pStyle w:val="ad"/>
              <w:spacing w:after="283"/>
              <w:jc w:val="both"/>
            </w:pPr>
            <w:r w:rsidRPr="009D3BBE">
              <w:t>2020 год  - 1035,00  тыс.</w:t>
            </w:r>
            <w:r>
              <w:t xml:space="preserve"> </w:t>
            </w:r>
            <w:r w:rsidRPr="009D3BBE">
              <w:t>руб. из них:</w:t>
            </w:r>
          </w:p>
          <w:p w:rsidR="008E5403" w:rsidRPr="009D3BBE" w:rsidRDefault="008E5403" w:rsidP="001C008F">
            <w:pPr>
              <w:pStyle w:val="ad"/>
              <w:spacing w:after="283"/>
              <w:jc w:val="both"/>
            </w:pPr>
            <w:r w:rsidRPr="009D3BBE">
              <w:t>Бюджет сельского поселения — 535,00 тыс.</w:t>
            </w:r>
            <w:r>
              <w:t xml:space="preserve"> </w:t>
            </w:r>
            <w:r w:rsidRPr="009D3BBE">
              <w:t>руб.</w:t>
            </w:r>
          </w:p>
          <w:p w:rsidR="008E5403" w:rsidRPr="00C25511" w:rsidRDefault="008E5403" w:rsidP="001C008F">
            <w:pPr>
              <w:pStyle w:val="ad"/>
              <w:spacing w:after="283"/>
              <w:jc w:val="both"/>
            </w:pPr>
            <w:r w:rsidRPr="009D3BBE">
              <w:t>Бюджет Республики Башкортостан — 500,00 тыс.</w:t>
            </w:r>
            <w:r>
              <w:t xml:space="preserve"> </w:t>
            </w:r>
            <w:r w:rsidRPr="009D3BBE">
              <w:t>руб.</w:t>
            </w:r>
          </w:p>
        </w:tc>
      </w:tr>
      <w:tr w:rsidR="008E5403" w:rsidTr="002D4BA7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</w:pPr>
            <w:r>
              <w:t>Ожидаемые конечные результаты реализации Программы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Default="008E5403" w:rsidP="001C008F">
            <w:pPr>
              <w:pStyle w:val="ad"/>
              <w:snapToGrid w:val="0"/>
              <w:spacing w:after="283"/>
              <w:jc w:val="both"/>
            </w:pPr>
            <w:r>
              <w:t>- единое управление комплексным благоустройством сельского поселения;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определение перспективы улучшения благоустройства  сельского поселения;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создание условий для работы и отдыха жителей поселения;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улучшение состояния территорий сельского поселения;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привитие жителям сельского поселения любви и уважения к своему селу, деревне, к соблюдению чистоты и порядка на территории  сельского поселения;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улучшение экологической обстановки и создание среды, комфортной для проживания жителей поселения;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совершенствование эстетического состояния территории;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увеличение площади благоустроенных  зелёных насаждений в поселении;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>- улучшение внешнего вида сельского поселения, повышение комфортности.</w:t>
            </w:r>
          </w:p>
          <w:p w:rsidR="008E5403" w:rsidRDefault="008E5403" w:rsidP="001C008F">
            <w:pPr>
              <w:pStyle w:val="ad"/>
              <w:spacing w:after="283"/>
              <w:jc w:val="both"/>
            </w:pPr>
            <w:r>
              <w:t xml:space="preserve">   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      </w:r>
          </w:p>
        </w:tc>
      </w:tr>
    </w:tbl>
    <w:p w:rsidR="002D4BA7" w:rsidRDefault="002D4BA7" w:rsidP="008E5403">
      <w:pPr>
        <w:pStyle w:val="ab"/>
        <w:spacing w:after="283"/>
        <w:ind w:firstLine="708"/>
        <w:rPr>
          <w:b/>
          <w:sz w:val="24"/>
        </w:rPr>
      </w:pPr>
    </w:p>
    <w:p w:rsidR="008E5403" w:rsidRPr="008E5403" w:rsidRDefault="008E5403" w:rsidP="008E5403">
      <w:pPr>
        <w:pStyle w:val="ab"/>
        <w:spacing w:after="283"/>
        <w:ind w:firstLine="708"/>
        <w:rPr>
          <w:b/>
          <w:sz w:val="24"/>
        </w:rPr>
      </w:pPr>
      <w:r w:rsidRPr="008E5403">
        <w:rPr>
          <w:b/>
          <w:sz w:val="24"/>
        </w:rPr>
        <w:t>Раздел 1. Общая характеристика сферы реализации муниципальной программы.</w:t>
      </w:r>
    </w:p>
    <w:p w:rsidR="008E5403" w:rsidRPr="008E5403" w:rsidRDefault="008E5403" w:rsidP="008E5403">
      <w:pPr>
        <w:pStyle w:val="ab"/>
        <w:spacing w:after="283"/>
        <w:ind w:firstLine="708"/>
        <w:rPr>
          <w:rStyle w:val="aa"/>
          <w:sz w:val="24"/>
        </w:rPr>
      </w:pPr>
      <w:r w:rsidRPr="008E5403">
        <w:rPr>
          <w:sz w:val="24"/>
        </w:rPr>
        <w:t>Природно-климатические условия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  <w:r w:rsidRPr="008E5403">
        <w:rPr>
          <w:sz w:val="24"/>
        </w:rPr>
        <w:br/>
        <w:t xml:space="preserve">            Для решения вопросов благоустройства требуется участие и взаимодействие органа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  <w:r w:rsidRPr="008E5403">
        <w:rPr>
          <w:sz w:val="24"/>
        </w:rPr>
        <w:br/>
        <w:t xml:space="preserve">            Несмотря на предпринимаемые меры, растет количество несанкционированных свалок мусора и бытовых отходов, отдельные домовладения не ухожены.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E5403" w:rsidRPr="008E5403" w:rsidRDefault="008E5403" w:rsidP="008E5403">
      <w:pPr>
        <w:pStyle w:val="ab"/>
        <w:spacing w:after="283"/>
        <w:jc w:val="center"/>
        <w:rPr>
          <w:sz w:val="24"/>
        </w:rPr>
      </w:pPr>
      <w:r w:rsidRPr="008E5403">
        <w:rPr>
          <w:rStyle w:val="aa"/>
          <w:sz w:val="24"/>
        </w:rPr>
        <w:t>Раздел 2. Приоритеты муниципальной политики в сфере реализации муниципальной программы, цели, задачи, сроки, и этапы реализации муниципальной программы.</w:t>
      </w:r>
    </w:p>
    <w:p w:rsidR="008E5403" w:rsidRPr="008E5403" w:rsidRDefault="008E5403" w:rsidP="008E5403">
      <w:pPr>
        <w:pStyle w:val="ab"/>
        <w:spacing w:after="283"/>
        <w:ind w:firstLine="708"/>
        <w:rPr>
          <w:sz w:val="24"/>
        </w:rPr>
      </w:pPr>
      <w:r w:rsidRPr="008E5403">
        <w:rPr>
          <w:sz w:val="24"/>
        </w:rPr>
        <w:t xml:space="preserve">2.1. Анализ существующего положения в комплексном </w:t>
      </w:r>
      <w:proofErr w:type="gramStart"/>
      <w:r w:rsidRPr="008E5403">
        <w:rPr>
          <w:sz w:val="24"/>
        </w:rPr>
        <w:t>благоустройстве</w:t>
      </w:r>
      <w:proofErr w:type="gramEnd"/>
      <w:r w:rsidRPr="008E5403">
        <w:rPr>
          <w:sz w:val="24"/>
        </w:rPr>
        <w:t xml:space="preserve"> поселения.</w:t>
      </w:r>
      <w:r w:rsidR="002D4BA7">
        <w:rPr>
          <w:sz w:val="24"/>
        </w:rPr>
        <w:t xml:space="preserve"> </w:t>
      </w:r>
      <w:r w:rsidRPr="008E5403">
        <w:rPr>
          <w:sz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нескольким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8E5403" w:rsidRPr="008E5403" w:rsidRDefault="008E5403" w:rsidP="008E5403">
      <w:pPr>
        <w:pStyle w:val="ab"/>
        <w:spacing w:after="283"/>
        <w:ind w:firstLine="708"/>
        <w:rPr>
          <w:sz w:val="24"/>
        </w:rPr>
      </w:pPr>
      <w:r w:rsidRPr="008E5403">
        <w:rPr>
          <w:sz w:val="24"/>
        </w:rPr>
        <w:t>2.2. Анализ качественного состояния элементов благоустройства поселения.</w:t>
      </w:r>
    </w:p>
    <w:p w:rsidR="008E5403" w:rsidRPr="008E5403" w:rsidRDefault="008E5403" w:rsidP="008E5403">
      <w:pPr>
        <w:pStyle w:val="ab"/>
        <w:spacing w:after="283"/>
        <w:ind w:firstLine="708"/>
        <w:rPr>
          <w:sz w:val="24"/>
        </w:rPr>
      </w:pPr>
      <w:r w:rsidRPr="008E5403">
        <w:rPr>
          <w:sz w:val="24"/>
        </w:rPr>
        <w:t>2.2.1.Озеленение.</w:t>
      </w:r>
    </w:p>
    <w:p w:rsidR="008E5403" w:rsidRDefault="008E5403" w:rsidP="008E5403">
      <w:pPr>
        <w:ind w:firstLine="708"/>
        <w:jc w:val="both"/>
        <w:rPr>
          <w:sz w:val="24"/>
          <w:szCs w:val="24"/>
        </w:rPr>
      </w:pPr>
      <w:r w:rsidRPr="008E5403">
        <w:rPr>
          <w:sz w:val="24"/>
          <w:szCs w:val="24"/>
        </w:rPr>
        <w:t>Существующие участки зеленых насаждений общего пользования и растений нуждаются в постоянном уходе. Администрацией  сельского поселения  проводится систематический уход за существующими насаждениями: вырезка поросли,  спиливание   и вывоз аварийных и старых деревьев, посадка саженцев и другие виды работ</w:t>
      </w:r>
      <w:r>
        <w:rPr>
          <w:sz w:val="24"/>
          <w:szCs w:val="24"/>
        </w:rPr>
        <w:t>.</w:t>
      </w:r>
      <w:r w:rsidRPr="008E540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</w:p>
    <w:p w:rsidR="008E5403" w:rsidRPr="008E5403" w:rsidRDefault="008E5403" w:rsidP="008E5403">
      <w:pPr>
        <w:ind w:firstLine="708"/>
        <w:rPr>
          <w:sz w:val="24"/>
          <w:szCs w:val="24"/>
        </w:rPr>
      </w:pPr>
      <w:r w:rsidRPr="008E5403">
        <w:rPr>
          <w:sz w:val="24"/>
          <w:szCs w:val="24"/>
        </w:rPr>
        <w:t>Мероприятия необходимые для реализации озеленения населенных пунктов  сельского поселения:</w:t>
      </w:r>
      <w:r w:rsidRPr="008E5403">
        <w:rPr>
          <w:sz w:val="24"/>
          <w:szCs w:val="24"/>
        </w:rPr>
        <w:br/>
        <w:t>- спиливание, вывоз аварийных, сухих и больных деревьев;</w:t>
      </w:r>
      <w:r w:rsidRPr="008E5403">
        <w:rPr>
          <w:sz w:val="24"/>
          <w:szCs w:val="24"/>
        </w:rPr>
        <w:br/>
        <w:t>- скашивание травы;</w:t>
      </w:r>
      <w:r w:rsidRPr="008E5403">
        <w:rPr>
          <w:sz w:val="24"/>
          <w:szCs w:val="24"/>
        </w:rPr>
        <w:br/>
        <w:t>- механическая уборка территории населенных пунктов  сельского поселения;</w:t>
      </w:r>
      <w:r w:rsidRPr="008E5403">
        <w:rPr>
          <w:sz w:val="24"/>
          <w:szCs w:val="24"/>
        </w:rPr>
        <w:br/>
        <w:t>- и другие расходы, не предусмотренные программой.</w:t>
      </w:r>
    </w:p>
    <w:p w:rsidR="008E5403" w:rsidRDefault="008E5403" w:rsidP="008E5403">
      <w:pPr>
        <w:pStyle w:val="ab"/>
        <w:spacing w:after="283"/>
        <w:rPr>
          <w:sz w:val="24"/>
        </w:rPr>
      </w:pPr>
    </w:p>
    <w:p w:rsidR="008E5403" w:rsidRPr="008E5403" w:rsidRDefault="008E5403" w:rsidP="008E5403">
      <w:pPr>
        <w:pStyle w:val="ab"/>
        <w:spacing w:after="283"/>
        <w:ind w:firstLine="708"/>
        <w:rPr>
          <w:sz w:val="24"/>
        </w:rPr>
      </w:pPr>
      <w:r w:rsidRPr="008E5403">
        <w:rPr>
          <w:sz w:val="24"/>
        </w:rPr>
        <w:t>2.2.3. Благоустройство территории.</w:t>
      </w:r>
    </w:p>
    <w:p w:rsidR="008E5403" w:rsidRDefault="008E5403" w:rsidP="008E540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>Благоустройство территории включает в себя озеленение, устройство и ремонт детских игровых площадок, мест отдыха. Благоустройством занимается администрация сельского поселения, организации и учреждения, жители  сельского поселения. В сложившемся положении необходимо продолжать комплексное благоустройство в поселении.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        Мероприятия необходимые для реализации благоустройства территорий населенных пунктов  сельского поселения:</w:t>
      </w:r>
    </w:p>
    <w:p w:rsidR="008E5403" w:rsidRPr="008E5403" w:rsidRDefault="008E5403" w:rsidP="008E5403">
      <w:pPr>
        <w:pStyle w:val="a8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>- приобретение основных сре</w:t>
      </w:r>
      <w:proofErr w:type="gramStart"/>
      <w:r w:rsidRPr="008E540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E5403">
        <w:rPr>
          <w:rFonts w:ascii="Times New Roman" w:hAnsi="Times New Roman" w:cs="Times New Roman"/>
          <w:sz w:val="24"/>
          <w:szCs w:val="24"/>
        </w:rPr>
        <w:t>я благоустройства территорий населенных пунктов  сельского поселения;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- приобретение конструкций на детские площадки; </w:t>
      </w:r>
      <w:r w:rsidRPr="008E5403">
        <w:rPr>
          <w:rFonts w:ascii="Times New Roman" w:hAnsi="Times New Roman" w:cs="Times New Roman"/>
          <w:sz w:val="24"/>
          <w:szCs w:val="24"/>
        </w:rPr>
        <w:br/>
        <w:t>- приобретение материалов на покраску и ремонт детских площадок;</w:t>
      </w:r>
      <w:r w:rsidRPr="008E5403">
        <w:rPr>
          <w:rFonts w:ascii="Times New Roman" w:hAnsi="Times New Roman" w:cs="Times New Roman"/>
          <w:sz w:val="24"/>
          <w:szCs w:val="24"/>
        </w:rPr>
        <w:br/>
        <w:t>- приобретение материалов на покраску и ремонт спортивных площадок;</w:t>
      </w:r>
    </w:p>
    <w:p w:rsidR="008E5403" w:rsidRPr="008E5403" w:rsidRDefault="008E5403" w:rsidP="008E5403">
      <w:pPr>
        <w:pStyle w:val="a8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>- приобретение материалов для ремонта памятников;</w:t>
      </w:r>
      <w:r w:rsidRPr="008E5403">
        <w:rPr>
          <w:rFonts w:ascii="Times New Roman" w:hAnsi="Times New Roman" w:cs="Times New Roman"/>
          <w:sz w:val="24"/>
          <w:szCs w:val="24"/>
        </w:rPr>
        <w:br/>
        <w:t>- оплата услуг по ремонту памятников;</w:t>
      </w:r>
      <w:r w:rsidRPr="008E5403">
        <w:rPr>
          <w:rFonts w:ascii="Times New Roman" w:hAnsi="Times New Roman" w:cs="Times New Roman"/>
          <w:sz w:val="24"/>
          <w:szCs w:val="24"/>
        </w:rPr>
        <w:br/>
        <w:t>- ликвидация несанкционированных, стихийных свалок;</w:t>
      </w:r>
      <w:r w:rsidRPr="008E5403">
        <w:rPr>
          <w:rFonts w:ascii="Times New Roman" w:hAnsi="Times New Roman" w:cs="Times New Roman"/>
          <w:sz w:val="24"/>
          <w:szCs w:val="24"/>
        </w:rPr>
        <w:br/>
        <w:t>- содержание мест захоронения;</w:t>
      </w:r>
      <w:r w:rsidRPr="008E5403">
        <w:rPr>
          <w:rFonts w:ascii="Times New Roman" w:hAnsi="Times New Roman" w:cs="Times New Roman"/>
          <w:sz w:val="24"/>
          <w:szCs w:val="24"/>
        </w:rPr>
        <w:br/>
        <w:t>- организация сбора и вывоза мусора (твердых бытовых отходов);</w:t>
      </w:r>
      <w:r w:rsidRPr="008E5403">
        <w:rPr>
          <w:rFonts w:ascii="Times New Roman" w:hAnsi="Times New Roman" w:cs="Times New Roman"/>
          <w:sz w:val="24"/>
          <w:szCs w:val="24"/>
        </w:rPr>
        <w:br/>
        <w:t>- и другие расходы, не предусмотренные программой.</w:t>
      </w:r>
    </w:p>
    <w:p w:rsidR="008E5403" w:rsidRPr="008E5403" w:rsidRDefault="008E5403" w:rsidP="008E5403">
      <w:pPr>
        <w:pStyle w:val="ab"/>
        <w:spacing w:after="283"/>
        <w:jc w:val="left"/>
        <w:rPr>
          <w:sz w:val="24"/>
        </w:rPr>
      </w:pPr>
    </w:p>
    <w:p w:rsidR="008E5403" w:rsidRPr="008E5403" w:rsidRDefault="008E5403" w:rsidP="008E5403">
      <w:pPr>
        <w:pStyle w:val="ab"/>
        <w:spacing w:after="283"/>
        <w:ind w:firstLine="708"/>
        <w:rPr>
          <w:sz w:val="24"/>
        </w:rPr>
      </w:pPr>
      <w:r w:rsidRPr="008E5403">
        <w:rPr>
          <w:sz w:val="24"/>
        </w:rPr>
        <w:t>2.2.4. Водоснабжение и канализация.</w:t>
      </w:r>
    </w:p>
    <w:p w:rsidR="008E5403" w:rsidRPr="008E5403" w:rsidRDefault="008E5403" w:rsidP="008E540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 xml:space="preserve">В настоящее время в населенных </w:t>
      </w:r>
      <w:proofErr w:type="gramStart"/>
      <w:r w:rsidRPr="008E5403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8E5403">
        <w:rPr>
          <w:rFonts w:ascii="Times New Roman" w:hAnsi="Times New Roman" w:cs="Times New Roman"/>
          <w:sz w:val="24"/>
          <w:szCs w:val="24"/>
        </w:rPr>
        <w:t xml:space="preserve"> сельского поселения уровень инфраструктуры обслуживания и комфортности невысок. Не все жители населенных пунктов  сельского поселения  имеют центральное водоснабжение, ведут личное подсобное хозяйство и используют для хозяйственных и бытовых нужд, воду из колодцев. 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           Администрация  сельского поселения занимается бурением, ремонтом, обустройством колодцев, но имеются еще колодцы построенные более </w:t>
      </w:r>
      <w:proofErr w:type="gramStart"/>
      <w:r w:rsidRPr="008E5403">
        <w:rPr>
          <w:rFonts w:ascii="Times New Roman" w:hAnsi="Times New Roman" w:cs="Times New Roman"/>
          <w:sz w:val="24"/>
          <w:szCs w:val="24"/>
        </w:rPr>
        <w:t>полувека</w:t>
      </w:r>
      <w:proofErr w:type="gramEnd"/>
      <w:r w:rsidRPr="008E5403">
        <w:rPr>
          <w:rFonts w:ascii="Times New Roman" w:hAnsi="Times New Roman" w:cs="Times New Roman"/>
          <w:sz w:val="24"/>
          <w:szCs w:val="24"/>
        </w:rPr>
        <w:t xml:space="preserve"> назад, являющиеся для жителей основными источниками воды для хозяйственных и бытовых нужд. 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5403">
        <w:rPr>
          <w:rFonts w:ascii="Times New Roman" w:hAnsi="Times New Roman" w:cs="Times New Roman"/>
          <w:sz w:val="24"/>
          <w:szCs w:val="24"/>
        </w:rPr>
        <w:tab/>
        <w:t>Деревянные срубы колодцев сгнили, что привело к их загрязнению и засорению. В результате жители прекратили их эксплуатацию, и используют воду из отдаленных источников.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5403">
        <w:rPr>
          <w:rFonts w:ascii="Times New Roman" w:hAnsi="Times New Roman" w:cs="Times New Roman"/>
          <w:sz w:val="24"/>
          <w:szCs w:val="24"/>
        </w:rPr>
        <w:tab/>
        <w:t>Мероприятия необходимые для реализации водоснабжения населенных пунктов  сельского поселения:</w:t>
      </w:r>
    </w:p>
    <w:p w:rsidR="008E5403" w:rsidRPr="008E5403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>- бурение и обустройство колодцев;</w:t>
      </w:r>
    </w:p>
    <w:p w:rsidR="008E5403" w:rsidRPr="008E5403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 xml:space="preserve">- оплата услуг по ремонту  колодцев в населенных </w:t>
      </w:r>
      <w:proofErr w:type="gramStart"/>
      <w:r w:rsidRPr="008E5403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8E540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E5403" w:rsidRPr="008E5403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>- текущий ремонт водопроводной сети в сельском поселении;</w:t>
      </w:r>
    </w:p>
    <w:p w:rsidR="008E5403" w:rsidRPr="008E5403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 xml:space="preserve">- и другие </w:t>
      </w:r>
      <w:proofErr w:type="gramStart"/>
      <w:r w:rsidRPr="008E540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8E5403"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программой.</w:t>
      </w:r>
    </w:p>
    <w:p w:rsidR="008E5403" w:rsidRDefault="008E5403" w:rsidP="008E5403">
      <w:pPr>
        <w:pStyle w:val="ab"/>
        <w:spacing w:after="283"/>
        <w:ind w:firstLine="708"/>
        <w:rPr>
          <w:sz w:val="24"/>
        </w:rPr>
      </w:pPr>
    </w:p>
    <w:p w:rsidR="008E5403" w:rsidRPr="008E5403" w:rsidRDefault="008E5403" w:rsidP="008E5403">
      <w:pPr>
        <w:pStyle w:val="ab"/>
        <w:spacing w:after="283"/>
        <w:ind w:firstLine="708"/>
        <w:rPr>
          <w:sz w:val="24"/>
        </w:rPr>
      </w:pPr>
      <w:r w:rsidRPr="008E5403">
        <w:rPr>
          <w:sz w:val="24"/>
        </w:rPr>
        <w:t xml:space="preserve">2.3. Привлечение жителей к участию в </w:t>
      </w:r>
      <w:proofErr w:type="gramStart"/>
      <w:r w:rsidRPr="008E5403">
        <w:rPr>
          <w:sz w:val="24"/>
        </w:rPr>
        <w:t>решении</w:t>
      </w:r>
      <w:proofErr w:type="gramEnd"/>
      <w:r w:rsidRPr="008E5403">
        <w:rPr>
          <w:sz w:val="24"/>
        </w:rPr>
        <w:t xml:space="preserve"> проблем благоустройства поселения.</w:t>
      </w:r>
    </w:p>
    <w:p w:rsidR="008E5403" w:rsidRPr="008E5403" w:rsidRDefault="008E5403" w:rsidP="008E540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благоустройства, в следствии неорганизованного вывоза бытового мусора, создаются несанкционированные свалки.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5403">
        <w:rPr>
          <w:rFonts w:ascii="Times New Roman" w:hAnsi="Times New Roman" w:cs="Times New Roman"/>
          <w:sz w:val="24"/>
          <w:szCs w:val="24"/>
        </w:rPr>
        <w:tab/>
        <w:t xml:space="preserve">Анализ показывает, что проблема заключается в низком </w:t>
      </w:r>
      <w:proofErr w:type="gramStart"/>
      <w:r w:rsidRPr="008E5403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8E5403">
        <w:rPr>
          <w:rFonts w:ascii="Times New Roman" w:hAnsi="Times New Roman" w:cs="Times New Roman"/>
          <w:sz w:val="24"/>
          <w:szCs w:val="24"/>
        </w:rPr>
        <w:t xml:space="preserve"> культуры поведения жителей населенных пунктов на улицах и во дворах, не бережном отношении к элементам благоустройства. 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5403">
        <w:rPr>
          <w:rFonts w:ascii="Times New Roman" w:hAnsi="Times New Roman" w:cs="Times New Roman"/>
          <w:sz w:val="24"/>
          <w:szCs w:val="24"/>
        </w:rPr>
        <w:tab/>
        <w:t>В течение 2018-2020 годов необходимо организовать и провести:</w:t>
      </w:r>
      <w:r w:rsidRPr="008E5403">
        <w:rPr>
          <w:rFonts w:ascii="Times New Roman" w:hAnsi="Times New Roman" w:cs="Times New Roman"/>
          <w:sz w:val="24"/>
          <w:szCs w:val="24"/>
        </w:rPr>
        <w:br/>
        <w:t>- смотры-конкурсы, направленные на благоустройство сельского поселения: «Лучший дом», «Лучшая улица», «Лучший двор», «Лучшее учреждение»,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5403">
        <w:rPr>
          <w:rFonts w:ascii="Times New Roman" w:hAnsi="Times New Roman" w:cs="Times New Roman"/>
          <w:sz w:val="24"/>
          <w:szCs w:val="24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5403">
        <w:rPr>
          <w:rFonts w:ascii="Times New Roman" w:hAnsi="Times New Roman" w:cs="Times New Roman"/>
          <w:sz w:val="24"/>
          <w:szCs w:val="24"/>
        </w:rPr>
        <w:tab/>
        <w:t xml:space="preserve">Мероприятия необходимые для реализации привлечения жителей к участию в </w:t>
      </w:r>
      <w:proofErr w:type="gramStart"/>
      <w:r w:rsidRPr="008E540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8E5403">
        <w:rPr>
          <w:rFonts w:ascii="Times New Roman" w:hAnsi="Times New Roman" w:cs="Times New Roman"/>
          <w:sz w:val="24"/>
          <w:szCs w:val="24"/>
        </w:rPr>
        <w:t xml:space="preserve"> проблем благоустройства поселения:</w:t>
      </w:r>
    </w:p>
    <w:p w:rsidR="008E5403" w:rsidRPr="008E5403" w:rsidRDefault="008E5403" w:rsidP="008E5403">
      <w:pPr>
        <w:pStyle w:val="a8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>- привлечение граждан, состоящих на учете в ГУ Центра занятости населения к работе по благоустройству и санитарной очистке сельского поселения;</w:t>
      </w:r>
      <w:r w:rsidRPr="008E5403">
        <w:rPr>
          <w:rFonts w:ascii="Times New Roman" w:hAnsi="Times New Roman" w:cs="Times New Roman"/>
          <w:sz w:val="24"/>
          <w:szCs w:val="24"/>
        </w:rPr>
        <w:br/>
        <w:t>- привлечение учащихся  школ для участия в проекте «Мы и наше село» по направлениям благоустройство, экология;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- и другие </w:t>
      </w:r>
      <w:proofErr w:type="gramStart"/>
      <w:r w:rsidRPr="008E540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8E5403"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программой.</w:t>
      </w:r>
    </w:p>
    <w:p w:rsidR="008E5403" w:rsidRDefault="008E5403" w:rsidP="008E5403">
      <w:pPr>
        <w:pStyle w:val="ab"/>
        <w:spacing w:after="283"/>
        <w:ind w:firstLine="708"/>
        <w:jc w:val="center"/>
        <w:rPr>
          <w:rStyle w:val="aa"/>
          <w:sz w:val="24"/>
        </w:rPr>
      </w:pPr>
    </w:p>
    <w:p w:rsidR="008E5403" w:rsidRPr="008E5403" w:rsidRDefault="008E5403" w:rsidP="008E5403">
      <w:pPr>
        <w:pStyle w:val="ab"/>
        <w:spacing w:after="283"/>
        <w:ind w:firstLine="708"/>
        <w:jc w:val="center"/>
        <w:rPr>
          <w:sz w:val="24"/>
        </w:rPr>
      </w:pPr>
      <w:r w:rsidRPr="008E5403">
        <w:rPr>
          <w:rStyle w:val="aa"/>
          <w:sz w:val="24"/>
        </w:rPr>
        <w:t>Раздел 3. Показатели (индикаторы) достижения целей и решения задач, основные ожидаемые конечные результаты муниципальной программы.</w:t>
      </w:r>
    </w:p>
    <w:p w:rsidR="002D4BA7" w:rsidRDefault="008E5403" w:rsidP="008E5403">
      <w:pPr>
        <w:pStyle w:val="ab"/>
        <w:spacing w:after="283"/>
        <w:rPr>
          <w:sz w:val="24"/>
        </w:rPr>
      </w:pPr>
      <w:r w:rsidRPr="008E5403">
        <w:rPr>
          <w:sz w:val="24"/>
        </w:rPr>
        <w:t xml:space="preserve"> </w:t>
      </w:r>
      <w:r w:rsidRPr="008E5403">
        <w:rPr>
          <w:sz w:val="24"/>
        </w:rPr>
        <w:tab/>
        <w:t>Данная Программа направлена на повышение уровня комплексного благоустройства территорий населенных пунктов  сельского поселения:</w:t>
      </w:r>
    </w:p>
    <w:p w:rsidR="008E5403" w:rsidRPr="008E5403" w:rsidRDefault="008E5403" w:rsidP="002D4BA7">
      <w:pPr>
        <w:pStyle w:val="ab"/>
        <w:spacing w:after="283"/>
        <w:jc w:val="left"/>
        <w:rPr>
          <w:rStyle w:val="aa"/>
          <w:sz w:val="24"/>
        </w:rPr>
      </w:pPr>
      <w:proofErr w:type="gramStart"/>
      <w:r w:rsidRPr="008E5403">
        <w:rPr>
          <w:sz w:val="24"/>
        </w:rPr>
        <w:t>- совершенствование системы комплексного благоустройства  сельского поселения;</w:t>
      </w:r>
      <w:r w:rsidRPr="008E5403">
        <w:rPr>
          <w:sz w:val="24"/>
        </w:rPr>
        <w:br/>
        <w:t>- повышение уровня внешнего благоустройства и санитарного содержания населенных пунктов  сельского поселения;</w:t>
      </w:r>
      <w:r w:rsidRPr="008E5403">
        <w:rPr>
          <w:sz w:val="24"/>
        </w:rPr>
        <w:br/>
        <w:t>- совершенствование эстетического вида  сельского поселения, создание гармоничной архитектурно-ландшафтной среды;</w:t>
      </w:r>
      <w:r w:rsidRPr="008E5403">
        <w:rPr>
          <w:sz w:val="24"/>
        </w:rPr>
        <w:br/>
        <w:t>- активизации работ по благоустройству территории поселения в границах населенных пунктов;</w:t>
      </w:r>
      <w:r w:rsidRPr="008E5403">
        <w:rPr>
          <w:sz w:val="24"/>
        </w:rPr>
        <w:br/>
        <w:t>- развитие и поддержка инициатив жителей населенных пунктов по благоустройству санитарной очистке придомовых территорий;</w:t>
      </w:r>
      <w:r w:rsidRPr="008E5403">
        <w:rPr>
          <w:sz w:val="24"/>
        </w:rPr>
        <w:br/>
        <w:t>- повышение общего уровня благоустройства поселения;</w:t>
      </w:r>
      <w:proofErr w:type="gramEnd"/>
      <w:r w:rsidRPr="008E5403">
        <w:rPr>
          <w:sz w:val="24"/>
        </w:rPr>
        <w:br/>
        <w:t xml:space="preserve">- </w:t>
      </w:r>
      <w:proofErr w:type="gramStart"/>
      <w:r w:rsidRPr="008E5403">
        <w:rPr>
          <w:sz w:val="24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  <w:r w:rsidRPr="008E5403">
        <w:rPr>
          <w:sz w:val="24"/>
        </w:rPr>
        <w:br/>
        <w:t>- приведение в качественное состояние элементов благоустройства;</w:t>
      </w:r>
      <w:r w:rsidRPr="008E5403">
        <w:rPr>
          <w:sz w:val="24"/>
        </w:rPr>
        <w:br/>
        <w:t>- привлечение жителей к участию в решении проблем благоустройства;</w:t>
      </w:r>
      <w:r w:rsidRPr="008E5403">
        <w:rPr>
          <w:sz w:val="24"/>
        </w:rPr>
        <w:br/>
        <w:t>- оздоровление санитарной экологической обстановки в поселении и на свободных территориях, ликвидация свалок бытового мусора;</w:t>
      </w:r>
      <w:r w:rsidRPr="008E5403">
        <w:rPr>
          <w:sz w:val="24"/>
        </w:rPr>
        <w:br/>
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</w:r>
      <w:proofErr w:type="gramEnd"/>
      <w:r w:rsidRPr="008E5403">
        <w:rPr>
          <w:color w:val="FF0000"/>
          <w:sz w:val="24"/>
        </w:rPr>
        <w:br/>
      </w:r>
      <w:r w:rsidRPr="008E5403">
        <w:rPr>
          <w:sz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8E5403" w:rsidRPr="008E5403" w:rsidRDefault="008E5403" w:rsidP="008E5403">
      <w:pPr>
        <w:pStyle w:val="ab"/>
        <w:spacing w:after="283"/>
        <w:jc w:val="center"/>
        <w:rPr>
          <w:sz w:val="24"/>
        </w:rPr>
      </w:pPr>
      <w:r w:rsidRPr="008E5403">
        <w:rPr>
          <w:rStyle w:val="aa"/>
          <w:sz w:val="24"/>
        </w:rPr>
        <w:t>Раздел 4. Обобщенная характеристика мероприятий муниципальной программы.</w:t>
      </w:r>
    </w:p>
    <w:p w:rsidR="008E5403" w:rsidRPr="008E5403" w:rsidRDefault="008E5403" w:rsidP="002D4BA7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>Программа рассчитана на 2018 – 2020 годы.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5403">
        <w:rPr>
          <w:rFonts w:ascii="Times New Roman" w:hAnsi="Times New Roman" w:cs="Times New Roman"/>
          <w:sz w:val="24"/>
          <w:szCs w:val="24"/>
        </w:rPr>
        <w:tab/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  <w:r w:rsidRPr="008E5403">
        <w:rPr>
          <w:rFonts w:ascii="Times New Roman" w:hAnsi="Times New Roman" w:cs="Times New Roman"/>
          <w:sz w:val="24"/>
          <w:szCs w:val="24"/>
        </w:rPr>
        <w:br/>
        <w:t>4.1. Мероприятия по ликвидации самопроизвольных свалок.</w:t>
      </w:r>
      <w:r w:rsidRPr="008E5403">
        <w:rPr>
          <w:rFonts w:ascii="Times New Roman" w:hAnsi="Times New Roman" w:cs="Times New Roman"/>
          <w:sz w:val="24"/>
          <w:szCs w:val="24"/>
        </w:rPr>
        <w:br/>
        <w:t>4.2. Содержание мест захоронения.</w:t>
      </w:r>
      <w:r w:rsidRPr="008E5403">
        <w:rPr>
          <w:rFonts w:ascii="Times New Roman" w:hAnsi="Times New Roman" w:cs="Times New Roman"/>
          <w:sz w:val="24"/>
          <w:szCs w:val="24"/>
        </w:rPr>
        <w:br/>
        <w:t>4.3. Организация сбора и вывоза мусора.</w:t>
      </w:r>
      <w:r w:rsidRPr="008E5403">
        <w:rPr>
          <w:rFonts w:ascii="Times New Roman" w:hAnsi="Times New Roman" w:cs="Times New Roman"/>
          <w:sz w:val="24"/>
          <w:szCs w:val="24"/>
        </w:rPr>
        <w:br/>
        <w:t>4.4. Устройство, содержание детских и спортивных площадок.</w:t>
      </w:r>
    </w:p>
    <w:p w:rsidR="002D4BA7" w:rsidRDefault="008E5403" w:rsidP="002D4BA7">
      <w:pPr>
        <w:pStyle w:val="a8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>4.5. Устройство и содержание колодцев.</w:t>
      </w:r>
      <w:r w:rsidRPr="008E5403">
        <w:rPr>
          <w:rFonts w:ascii="Times New Roman" w:hAnsi="Times New Roman" w:cs="Times New Roman"/>
          <w:sz w:val="24"/>
          <w:szCs w:val="24"/>
        </w:rPr>
        <w:br/>
        <w:t>4.6. Благоустройство территории поселения.</w:t>
      </w:r>
    </w:p>
    <w:p w:rsidR="008E5403" w:rsidRPr="008E5403" w:rsidRDefault="008E5403" w:rsidP="002D4BA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E5403">
        <w:rPr>
          <w:rFonts w:ascii="Times New Roman" w:hAnsi="Times New Roman" w:cs="Times New Roman"/>
          <w:sz w:val="24"/>
          <w:szCs w:val="24"/>
        </w:rPr>
        <w:tab/>
        <w:t xml:space="preserve">Предусматривается привлечение граждан и граждан, состоящих на учете в ГУ Центра занятости населения к работе по благоустройству и санитарной очистке территории сельского поселения. Привлечение учащихся школ для участия в проекте «Мы и наше село» по направлениям благоустройство, экология. Проведение конкурсов на звание «Лучший дом», «Лучшая улица», «Лучший двор», «Лучшее учреждение», «За лучшее проведение работ по благоустройству, санитарному и гигиеническому содержанию прилегающих территорий».      </w:t>
      </w:r>
    </w:p>
    <w:p w:rsidR="008E5403" w:rsidRPr="008E5403" w:rsidRDefault="008E5403" w:rsidP="002D4BA7">
      <w:pPr>
        <w:pStyle w:val="a8"/>
        <w:ind w:firstLine="708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  <w:sz w:val="24"/>
          <w:szCs w:val="24"/>
        </w:rPr>
        <w:t>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  <w:r w:rsidRPr="008E5403">
        <w:rPr>
          <w:rFonts w:ascii="Times New Roman" w:hAnsi="Times New Roman" w:cs="Times New Roman"/>
          <w:sz w:val="24"/>
          <w:szCs w:val="24"/>
        </w:rPr>
        <w:br/>
        <w:t xml:space="preserve">4.8. Содержание и ремонт памятников. </w:t>
      </w:r>
    </w:p>
    <w:p w:rsidR="002D4BA7" w:rsidRDefault="002D4BA7" w:rsidP="008E5403">
      <w:pPr>
        <w:pStyle w:val="ab"/>
        <w:spacing w:after="283"/>
        <w:jc w:val="center"/>
        <w:rPr>
          <w:rStyle w:val="aa"/>
          <w:sz w:val="24"/>
        </w:rPr>
      </w:pPr>
    </w:p>
    <w:p w:rsidR="008E5403" w:rsidRPr="008E5403" w:rsidRDefault="008E5403" w:rsidP="008E5403">
      <w:pPr>
        <w:pStyle w:val="ab"/>
        <w:spacing w:after="283"/>
        <w:jc w:val="center"/>
        <w:rPr>
          <w:sz w:val="24"/>
        </w:rPr>
      </w:pPr>
      <w:r w:rsidRPr="008E5403">
        <w:rPr>
          <w:rStyle w:val="aa"/>
          <w:sz w:val="24"/>
        </w:rPr>
        <w:t>Раздел 5. Обоснование объема финансовых ресурсов, необходимых для реализации муниципальной программы.</w:t>
      </w:r>
    </w:p>
    <w:p w:rsidR="008E5403" w:rsidRPr="008E5403" w:rsidRDefault="008E5403" w:rsidP="008E5403">
      <w:pPr>
        <w:pStyle w:val="ab"/>
        <w:spacing w:after="283"/>
        <w:ind w:firstLine="708"/>
        <w:rPr>
          <w:b/>
          <w:bCs/>
          <w:sz w:val="24"/>
        </w:rPr>
      </w:pPr>
      <w:r w:rsidRPr="008E5403">
        <w:rPr>
          <w:sz w:val="24"/>
        </w:rPr>
        <w:t xml:space="preserve">Общий объем финансирования, планируемый для достижения поставленных целей и решения Программы в 2018-2020 </w:t>
      </w:r>
      <w:proofErr w:type="gramStart"/>
      <w:r w:rsidRPr="008E5403">
        <w:rPr>
          <w:sz w:val="24"/>
        </w:rPr>
        <w:t>годах</w:t>
      </w:r>
      <w:proofErr w:type="gramEnd"/>
      <w:r w:rsidRPr="008E5403">
        <w:rPr>
          <w:sz w:val="24"/>
        </w:rPr>
        <w:t xml:space="preserve"> составляет 3085,00 тыс. рублей. Финансирование Программы осуществляется за счет средств бюджета  сельского поселения, частично за счет республиканского бюджета. Объемы необходимых бюджетных средств могут быть уточнены.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3225"/>
        <w:gridCol w:w="3420"/>
      </w:tblGrid>
      <w:tr w:rsidR="008E5403" w:rsidRPr="008E5403" w:rsidTr="001C008F"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  <w:rPr>
                <w:b/>
                <w:bCs/>
              </w:rPr>
            </w:pPr>
            <w:r w:rsidRPr="008E5403">
              <w:rPr>
                <w:b/>
                <w:bCs/>
              </w:rPr>
              <w:t>2018 г.</w:t>
            </w:r>
          </w:p>
        </w:tc>
        <w:tc>
          <w:tcPr>
            <w:tcW w:w="3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  <w:rPr>
                <w:b/>
                <w:bCs/>
              </w:rPr>
            </w:pPr>
            <w:r w:rsidRPr="008E5403">
              <w:rPr>
                <w:b/>
                <w:bCs/>
              </w:rPr>
              <w:t>2019 г.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rPr>
                <w:b/>
                <w:bCs/>
              </w:rPr>
              <w:t>2020 г.</w:t>
            </w:r>
          </w:p>
        </w:tc>
      </w:tr>
      <w:tr w:rsidR="008E5403" w:rsidRPr="008E5403" w:rsidTr="001C008F">
        <w:tc>
          <w:tcPr>
            <w:tcW w:w="32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  <w:rPr>
                <w:bCs/>
              </w:rPr>
            </w:pPr>
            <w:r w:rsidRPr="008E5403">
              <w:rPr>
                <w:bCs/>
              </w:rPr>
              <w:t>945,00</w:t>
            </w:r>
          </w:p>
        </w:tc>
        <w:tc>
          <w:tcPr>
            <w:tcW w:w="32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  <w:rPr>
                <w:rStyle w:val="aa"/>
                <w:b w:val="0"/>
              </w:rPr>
            </w:pPr>
            <w:r w:rsidRPr="008E5403">
              <w:rPr>
                <w:bCs/>
              </w:rPr>
              <w:t>1105,00</w:t>
            </w:r>
          </w:p>
        </w:tc>
        <w:tc>
          <w:tcPr>
            <w:tcW w:w="3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rPr>
                <w:rStyle w:val="aa"/>
                <w:b w:val="0"/>
              </w:rPr>
              <w:t>1035,00</w:t>
            </w:r>
          </w:p>
        </w:tc>
      </w:tr>
    </w:tbl>
    <w:p w:rsidR="002D4BA7" w:rsidRDefault="002D4BA7" w:rsidP="008E5403">
      <w:pPr>
        <w:pStyle w:val="ab"/>
        <w:spacing w:after="283"/>
        <w:jc w:val="center"/>
        <w:rPr>
          <w:sz w:val="24"/>
        </w:rPr>
      </w:pPr>
    </w:p>
    <w:p w:rsidR="008E5403" w:rsidRPr="008E5403" w:rsidRDefault="008E5403" w:rsidP="008E5403">
      <w:pPr>
        <w:pStyle w:val="ab"/>
        <w:spacing w:after="283"/>
        <w:jc w:val="center"/>
        <w:rPr>
          <w:sz w:val="24"/>
        </w:rPr>
      </w:pPr>
      <w:r w:rsidRPr="008E5403">
        <w:rPr>
          <w:sz w:val="24"/>
        </w:rPr>
        <w:t>Мероприятия по реализации программы.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1009"/>
        <w:gridCol w:w="1410"/>
        <w:gridCol w:w="1971"/>
      </w:tblGrid>
      <w:tr w:rsidR="008E5403" w:rsidRPr="008E5403" w:rsidTr="001C008F">
        <w:tc>
          <w:tcPr>
            <w:tcW w:w="851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 xml:space="preserve">№ </w:t>
            </w:r>
            <w:proofErr w:type="gramStart"/>
            <w:r w:rsidRPr="008E5403">
              <w:t>п</w:t>
            </w:r>
            <w:proofErr w:type="gramEnd"/>
            <w:r w:rsidRPr="008E5403">
              <w:t>/п</w:t>
            </w:r>
          </w:p>
        </w:tc>
        <w:tc>
          <w:tcPr>
            <w:tcW w:w="382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Наименование работ</w:t>
            </w:r>
          </w:p>
        </w:tc>
        <w:tc>
          <w:tcPr>
            <w:tcW w:w="439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Прогнозируемое финансирование  работ, тыс. руб.</w:t>
            </w:r>
          </w:p>
        </w:tc>
      </w:tr>
      <w:tr w:rsidR="008E5403" w:rsidRPr="008E5403" w:rsidTr="001C008F">
        <w:tc>
          <w:tcPr>
            <w:tcW w:w="851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snapToGrid w:val="0"/>
            </w:pPr>
          </w:p>
        </w:tc>
        <w:tc>
          <w:tcPr>
            <w:tcW w:w="3827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snapToGrid w:val="0"/>
            </w:pP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2018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2019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2020</w:t>
            </w:r>
          </w:p>
        </w:tc>
      </w:tr>
      <w:tr w:rsidR="008E5403" w:rsidRPr="008E5403" w:rsidTr="001C008F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Текущий ремонт дорог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200,00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200,00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200,00</w:t>
            </w:r>
          </w:p>
        </w:tc>
      </w:tr>
      <w:tr w:rsidR="008E5403" w:rsidRPr="008E5403" w:rsidTr="001C008F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Содержание мест  захоронения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50,00</w:t>
            </w:r>
          </w:p>
        </w:tc>
      </w:tr>
      <w:tr w:rsidR="008E5403" w:rsidRPr="008E5403" w:rsidTr="001C008F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Межевание земельных участков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30,0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30,00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30,00</w:t>
            </w:r>
          </w:p>
        </w:tc>
      </w:tr>
      <w:tr w:rsidR="008E5403" w:rsidRPr="008E5403" w:rsidTr="001C008F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Устройство, содержание детских и спортивных площадок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10,00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50,00</w:t>
            </w:r>
          </w:p>
        </w:tc>
      </w:tr>
      <w:tr w:rsidR="008E5403" w:rsidRPr="008E5403" w:rsidTr="001C008F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Бурение, содержание, облагораживание  колодцев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40,00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40,00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40,00</w:t>
            </w:r>
          </w:p>
        </w:tc>
      </w:tr>
      <w:tr w:rsidR="008E5403" w:rsidRPr="008E5403" w:rsidTr="001C008F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Благоустройство территории поселения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200,00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200,00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200,00</w:t>
            </w:r>
          </w:p>
        </w:tc>
      </w:tr>
      <w:tr w:rsidR="008E5403" w:rsidRPr="008E5403" w:rsidTr="001C008F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Содержание и ремонт памятников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150,00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50,00</w:t>
            </w:r>
          </w:p>
        </w:tc>
      </w:tr>
      <w:tr w:rsidR="008E5403" w:rsidRPr="008E5403" w:rsidTr="001C008F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Текущий ремонт водопроводной сети, заборов и т.д.</w:t>
            </w:r>
          </w:p>
        </w:tc>
        <w:tc>
          <w:tcPr>
            <w:tcW w:w="1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50,00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100,00</w:t>
            </w:r>
          </w:p>
        </w:tc>
        <w:tc>
          <w:tcPr>
            <w:tcW w:w="19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100,00</w:t>
            </w:r>
          </w:p>
        </w:tc>
      </w:tr>
      <w:tr w:rsidR="008E5403" w:rsidRPr="008E5403" w:rsidTr="001C008F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Иные расходы, связанные с увеличением стоимости материальных запасов</w:t>
            </w:r>
          </w:p>
        </w:tc>
        <w:tc>
          <w:tcPr>
            <w:tcW w:w="1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10,00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10,00</w:t>
            </w:r>
          </w:p>
        </w:tc>
        <w:tc>
          <w:tcPr>
            <w:tcW w:w="19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10,00</w:t>
            </w:r>
          </w:p>
        </w:tc>
      </w:tr>
      <w:tr w:rsidR="008E5403" w:rsidRPr="008E5403" w:rsidTr="001C008F"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both"/>
            </w:pPr>
            <w:r w:rsidRPr="008E5403">
              <w:t>Отлов, усыпление и утилизация бродячих собак и кошек; спиливание и вывоз сухих, аварийных, больных деревьев; опахивание противопожарных полос</w:t>
            </w:r>
          </w:p>
        </w:tc>
        <w:tc>
          <w:tcPr>
            <w:tcW w:w="1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5,00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5,00</w:t>
            </w:r>
          </w:p>
        </w:tc>
        <w:tc>
          <w:tcPr>
            <w:tcW w:w="19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5,00</w:t>
            </w:r>
          </w:p>
        </w:tc>
      </w:tr>
      <w:tr w:rsidR="008E5403" w:rsidRPr="008E5403" w:rsidTr="001C008F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both"/>
            </w:pPr>
            <w:r w:rsidRPr="008E5403">
              <w:t>Уличное освещение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250,00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250,00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250,00</w:t>
            </w:r>
          </w:p>
        </w:tc>
      </w:tr>
      <w:tr w:rsidR="008E5403" w:rsidRPr="008E5403" w:rsidTr="001C008F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8E5403">
            <w:pPr>
              <w:pStyle w:val="ad"/>
              <w:numPr>
                <w:ilvl w:val="0"/>
                <w:numId w:val="2"/>
              </w:numPr>
              <w:snapToGrid w:val="0"/>
              <w:spacing w:after="283"/>
              <w:jc w:val="center"/>
            </w:pP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both"/>
            </w:pPr>
            <w:proofErr w:type="spellStart"/>
            <w:r w:rsidRPr="008E5403">
              <w:t>Тех</w:t>
            </w:r>
            <w:proofErr w:type="gramStart"/>
            <w:r w:rsidRPr="008E5403">
              <w:t>.о</w:t>
            </w:r>
            <w:proofErr w:type="gramEnd"/>
            <w:r w:rsidRPr="008E5403">
              <w:t>бслуживание</w:t>
            </w:r>
            <w:proofErr w:type="spellEnd"/>
            <w:r w:rsidRPr="008E5403">
              <w:t xml:space="preserve"> уличного освещения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50,00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50,00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50,00</w:t>
            </w:r>
          </w:p>
        </w:tc>
      </w:tr>
      <w:tr w:rsidR="008E5403" w:rsidRPr="008E5403" w:rsidTr="001C008F">
        <w:tc>
          <w:tcPr>
            <w:tcW w:w="8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 </w:t>
            </w:r>
          </w:p>
        </w:tc>
        <w:tc>
          <w:tcPr>
            <w:tcW w:w="38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</w:pPr>
            <w:r w:rsidRPr="008E5403">
              <w:t>Итого:</w:t>
            </w:r>
          </w:p>
        </w:tc>
        <w:tc>
          <w:tcPr>
            <w:tcW w:w="10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945,00</w:t>
            </w:r>
          </w:p>
        </w:tc>
        <w:tc>
          <w:tcPr>
            <w:tcW w:w="14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1105,00</w:t>
            </w:r>
          </w:p>
        </w:tc>
        <w:tc>
          <w:tcPr>
            <w:tcW w:w="19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E5403" w:rsidRPr="008E5403" w:rsidRDefault="008E5403" w:rsidP="001C008F">
            <w:pPr>
              <w:pStyle w:val="ad"/>
              <w:snapToGrid w:val="0"/>
              <w:spacing w:after="283"/>
              <w:jc w:val="center"/>
            </w:pPr>
            <w:r w:rsidRPr="008E5403">
              <w:t>1035,00</w:t>
            </w:r>
          </w:p>
        </w:tc>
      </w:tr>
    </w:tbl>
    <w:p w:rsidR="008E5403" w:rsidRDefault="008E5403" w:rsidP="008E5403">
      <w:pPr>
        <w:pStyle w:val="ab"/>
        <w:spacing w:after="283"/>
        <w:rPr>
          <w:sz w:val="24"/>
        </w:rPr>
      </w:pPr>
    </w:p>
    <w:p w:rsidR="002D4BA7" w:rsidRPr="008E5403" w:rsidRDefault="002D4BA7" w:rsidP="008E5403">
      <w:pPr>
        <w:pStyle w:val="ab"/>
        <w:spacing w:after="283"/>
        <w:rPr>
          <w:sz w:val="24"/>
        </w:rPr>
      </w:pPr>
    </w:p>
    <w:p w:rsidR="008E5403" w:rsidRPr="008E5403" w:rsidRDefault="008E5403" w:rsidP="008E5403">
      <w:pPr>
        <w:pStyle w:val="ab"/>
        <w:spacing w:after="283"/>
        <w:jc w:val="center"/>
        <w:rPr>
          <w:b/>
          <w:sz w:val="24"/>
        </w:rPr>
      </w:pPr>
      <w:r w:rsidRPr="008E5403">
        <w:rPr>
          <w:b/>
          <w:sz w:val="24"/>
        </w:rPr>
        <w:t>Раздел 6. Механизм реализации муниципальной программы</w:t>
      </w:r>
    </w:p>
    <w:p w:rsidR="008E5403" w:rsidRPr="002D4BA7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E5403">
        <w:rPr>
          <w:rFonts w:ascii="Times New Roman" w:hAnsi="Times New Roman" w:cs="Times New Roman"/>
        </w:rPr>
        <w:t xml:space="preserve"> </w:t>
      </w:r>
      <w:r w:rsidRPr="008E5403">
        <w:rPr>
          <w:rFonts w:ascii="Times New Roman" w:hAnsi="Times New Roman" w:cs="Times New Roman"/>
        </w:rPr>
        <w:tab/>
      </w:r>
      <w:r w:rsidRPr="002D4BA7">
        <w:rPr>
          <w:rFonts w:ascii="Times New Roman" w:hAnsi="Times New Roman" w:cs="Times New Roman"/>
          <w:sz w:val="24"/>
          <w:szCs w:val="24"/>
        </w:rPr>
        <w:t>6.1. Механизм реализации, организации управления и контроля над ходом реализации Программы.</w:t>
      </w:r>
    </w:p>
    <w:p w:rsidR="008E5403" w:rsidRPr="002D4BA7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4BA7">
        <w:rPr>
          <w:rFonts w:ascii="Times New Roman" w:hAnsi="Times New Roman" w:cs="Times New Roman"/>
          <w:sz w:val="24"/>
          <w:szCs w:val="24"/>
        </w:rPr>
        <w:t xml:space="preserve"> </w:t>
      </w:r>
      <w:r w:rsidRPr="002D4BA7">
        <w:rPr>
          <w:rFonts w:ascii="Times New Roman" w:hAnsi="Times New Roman" w:cs="Times New Roman"/>
          <w:sz w:val="24"/>
          <w:szCs w:val="24"/>
        </w:rPr>
        <w:tab/>
        <w:t>Управление реализацией программы осуществляет муниципальный заказчик программы - Администрация сельского поселения Уршакский сельсовет  муниципального района Аургазинский район Республики Башкортостан.</w:t>
      </w:r>
      <w:r w:rsidRPr="002D4B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D4BA7">
        <w:rPr>
          <w:rFonts w:ascii="Times New Roman" w:hAnsi="Times New Roman" w:cs="Times New Roman"/>
          <w:sz w:val="24"/>
          <w:szCs w:val="24"/>
        </w:rPr>
        <w:tab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  <w:r w:rsidRPr="002D4B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D4B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4BA7"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  <w:r w:rsidRPr="002D4BA7">
        <w:rPr>
          <w:rFonts w:ascii="Times New Roman" w:hAnsi="Times New Roman" w:cs="Times New Roman"/>
          <w:sz w:val="24"/>
          <w:szCs w:val="24"/>
        </w:rPr>
        <w:br/>
        <w:t>- экономический анализ эффективности программных проектов и мероприятий программы;</w:t>
      </w:r>
      <w:r w:rsidRPr="002D4BA7">
        <w:rPr>
          <w:rFonts w:ascii="Times New Roman" w:hAnsi="Times New Roman" w:cs="Times New Roman"/>
          <w:sz w:val="24"/>
          <w:szCs w:val="24"/>
        </w:rPr>
        <w:br/>
        <w:t>- подготовка предложений по составлению плана инвестиционных и текущих расходов на очередной период;</w:t>
      </w:r>
      <w:r w:rsidRPr="002D4BA7">
        <w:rPr>
          <w:rFonts w:ascii="Times New Roman" w:hAnsi="Times New Roman" w:cs="Times New Roman"/>
          <w:sz w:val="24"/>
          <w:szCs w:val="24"/>
        </w:rPr>
        <w:br/>
        <w:t>- корректировка плана реализации программы по источникам и объемам финансирования, по перечню предлагаемых к реализации задач программы, по результатам принятия республиканского и местного бюджетов и уточнения возможных объемов финансирования;</w:t>
      </w:r>
      <w:proofErr w:type="gramEnd"/>
      <w:r w:rsidRPr="002D4BA7">
        <w:rPr>
          <w:rFonts w:ascii="Times New Roman" w:hAnsi="Times New Roman" w:cs="Times New Roman"/>
          <w:sz w:val="24"/>
          <w:szCs w:val="24"/>
        </w:rPr>
        <w:br/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  <w:r w:rsidRPr="002D4B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D4B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D4B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4BA7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сельского поселения  Уршакский сельсовет муниципального района Аургазинский район Республики Башкортостан.</w:t>
      </w:r>
      <w:r w:rsidRPr="002D4B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D4BA7">
        <w:rPr>
          <w:rFonts w:ascii="Times New Roman" w:hAnsi="Times New Roman" w:cs="Times New Roman"/>
          <w:sz w:val="24"/>
          <w:szCs w:val="24"/>
        </w:rPr>
        <w:tab/>
        <w:t>Исполнитель программы - Администрация  сельского поселения Уршакский сельсовет муниципального района Аургазинский район Республики Башкортостан:</w:t>
      </w:r>
      <w:r w:rsidRPr="002D4BA7">
        <w:rPr>
          <w:rFonts w:ascii="Times New Roman" w:hAnsi="Times New Roman" w:cs="Times New Roman"/>
          <w:sz w:val="24"/>
          <w:szCs w:val="24"/>
        </w:rPr>
        <w:br/>
        <w:t>- ежеквартально собирает информацию об исполнении каждого мероприятия программы и общем объеме фактически произведенных расходов  по мероприятиям программы, в том числе, по источникам финансирования;</w:t>
      </w:r>
      <w:r w:rsidRPr="002D4BA7">
        <w:rPr>
          <w:rFonts w:ascii="Times New Roman" w:hAnsi="Times New Roman" w:cs="Times New Roman"/>
          <w:sz w:val="24"/>
          <w:szCs w:val="24"/>
        </w:rPr>
        <w:br/>
        <w:t>- осуществляет обобщение и подготовку информации о ходе реализации мероприятий программы.</w:t>
      </w:r>
    </w:p>
    <w:p w:rsidR="008E5403" w:rsidRPr="002D4BA7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4BA7">
        <w:rPr>
          <w:rFonts w:ascii="Times New Roman" w:hAnsi="Times New Roman" w:cs="Times New Roman"/>
          <w:sz w:val="24"/>
          <w:szCs w:val="24"/>
        </w:rPr>
        <w:t xml:space="preserve"> </w:t>
      </w:r>
      <w:r w:rsidRPr="002D4BA7">
        <w:rPr>
          <w:rFonts w:ascii="Times New Roman" w:hAnsi="Times New Roman" w:cs="Times New Roman"/>
          <w:sz w:val="24"/>
          <w:szCs w:val="24"/>
        </w:rPr>
        <w:tab/>
        <w:t>6.2. Оценка эффективности социально-экономических и экологических последствий от реализации программы.</w:t>
      </w:r>
    </w:p>
    <w:p w:rsidR="008E5403" w:rsidRPr="002D4BA7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4BA7">
        <w:rPr>
          <w:rFonts w:ascii="Times New Roman" w:hAnsi="Times New Roman" w:cs="Times New Roman"/>
          <w:sz w:val="24"/>
          <w:szCs w:val="24"/>
        </w:rPr>
        <w:t xml:space="preserve"> </w:t>
      </w:r>
      <w:r w:rsidRPr="002D4BA7">
        <w:rPr>
          <w:rFonts w:ascii="Times New Roman" w:hAnsi="Times New Roman" w:cs="Times New Roman"/>
          <w:sz w:val="24"/>
          <w:szCs w:val="24"/>
        </w:rPr>
        <w:tab/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  <w:r w:rsidRPr="002D4B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D4BA7">
        <w:rPr>
          <w:rFonts w:ascii="Times New Roman" w:hAnsi="Times New Roman" w:cs="Times New Roman"/>
          <w:sz w:val="24"/>
          <w:szCs w:val="24"/>
        </w:rPr>
        <w:tab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сельского поселения. </w:t>
      </w:r>
      <w:r w:rsidRPr="002D4BA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D4BA7">
        <w:rPr>
          <w:rFonts w:ascii="Times New Roman" w:hAnsi="Times New Roman" w:cs="Times New Roman"/>
          <w:sz w:val="24"/>
          <w:szCs w:val="24"/>
        </w:rPr>
        <w:tab/>
        <w:t>Эффективность программы оценивается по следующим показателям:</w:t>
      </w:r>
      <w:r w:rsidRPr="002D4BA7">
        <w:rPr>
          <w:rFonts w:ascii="Times New Roman" w:hAnsi="Times New Roman" w:cs="Times New Roman"/>
          <w:sz w:val="24"/>
          <w:szCs w:val="24"/>
        </w:rPr>
        <w:br/>
        <w:t>- процент соответствия объектов внешнего благоустройства (озеленения, наружного освещения) ГОСТу;</w:t>
      </w:r>
      <w:r w:rsidRPr="002D4BA7">
        <w:rPr>
          <w:rFonts w:ascii="Times New Roman" w:hAnsi="Times New Roman" w:cs="Times New Roman"/>
          <w:sz w:val="24"/>
          <w:szCs w:val="24"/>
        </w:rPr>
        <w:br/>
        <w:t>- процент привлечения населения  к работам по благоустройству;</w:t>
      </w:r>
      <w:r w:rsidRPr="002D4BA7">
        <w:rPr>
          <w:rFonts w:ascii="Times New Roman" w:hAnsi="Times New Roman" w:cs="Times New Roman"/>
          <w:sz w:val="24"/>
          <w:szCs w:val="24"/>
        </w:rPr>
        <w:br/>
        <w:t>- процент привлечения предприятий и организаций поселения к работам по благоустройству;</w:t>
      </w:r>
      <w:r w:rsidRPr="002D4BA7">
        <w:rPr>
          <w:rFonts w:ascii="Times New Roman" w:hAnsi="Times New Roman" w:cs="Times New Roman"/>
          <w:sz w:val="24"/>
          <w:szCs w:val="24"/>
        </w:rPr>
        <w:br/>
        <w:t xml:space="preserve">- уровень благоустроенности сельского поселения (обеспеченность поселения сетями наружного освещения, зелеными насаждениями, детскими игровыми и спортивными площадками). </w:t>
      </w:r>
    </w:p>
    <w:p w:rsidR="008E5403" w:rsidRPr="002D4BA7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4BA7">
        <w:rPr>
          <w:rFonts w:ascii="Times New Roman" w:hAnsi="Times New Roman" w:cs="Times New Roman"/>
          <w:sz w:val="24"/>
          <w:szCs w:val="24"/>
        </w:rPr>
        <w:t xml:space="preserve"> </w:t>
      </w:r>
      <w:r w:rsidRPr="002D4BA7">
        <w:rPr>
          <w:rFonts w:ascii="Times New Roman" w:hAnsi="Times New Roman" w:cs="Times New Roman"/>
          <w:sz w:val="24"/>
          <w:szCs w:val="24"/>
        </w:rPr>
        <w:tab/>
        <w:t>Реализация программы сельского поселения осуществляется на основе:</w:t>
      </w:r>
    </w:p>
    <w:p w:rsidR="008E5403" w:rsidRPr="002D4BA7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4BA7">
        <w:rPr>
          <w:rFonts w:ascii="Times New Roman" w:hAnsi="Times New Roman" w:cs="Times New Roman"/>
          <w:sz w:val="24"/>
          <w:szCs w:val="24"/>
        </w:rPr>
        <w:t>-муниципальных контрактов, договоров, заключаемых муниципальным заказчиком программы с исполнителями;</w:t>
      </w:r>
    </w:p>
    <w:p w:rsidR="008E5403" w:rsidRPr="002D4BA7" w:rsidRDefault="008E5403" w:rsidP="008E54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D4BA7">
        <w:rPr>
          <w:rFonts w:ascii="Times New Roman" w:hAnsi="Times New Roman" w:cs="Times New Roman"/>
          <w:sz w:val="24"/>
          <w:szCs w:val="24"/>
        </w:rPr>
        <w:t xml:space="preserve">-программных мероприятий в </w:t>
      </w:r>
      <w:proofErr w:type="gramStart"/>
      <w:r w:rsidRPr="002D4BA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D4BA7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законодательством;</w:t>
      </w:r>
    </w:p>
    <w:p w:rsidR="008E5403" w:rsidRPr="002D4BA7" w:rsidRDefault="008E5403" w:rsidP="008E540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BA7">
        <w:rPr>
          <w:rFonts w:ascii="Times New Roman" w:hAnsi="Times New Roman" w:cs="Times New Roman"/>
          <w:sz w:val="24"/>
          <w:szCs w:val="24"/>
        </w:rPr>
        <w:t>-условий правил, порядка утвержденных нормативными правовыми актами.</w:t>
      </w:r>
      <w:r w:rsidRPr="002D4BA7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8E5403" w:rsidRPr="002D4BA7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1277F0"/>
    <w:rsid w:val="002D4BA7"/>
    <w:rsid w:val="0048656E"/>
    <w:rsid w:val="005421AB"/>
    <w:rsid w:val="005421F2"/>
    <w:rsid w:val="00654B12"/>
    <w:rsid w:val="007B70EA"/>
    <w:rsid w:val="008E5403"/>
    <w:rsid w:val="00A70C1E"/>
    <w:rsid w:val="00B91A52"/>
    <w:rsid w:val="00D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2</cp:revision>
  <cp:lastPrinted>2018-06-20T09:27:00Z</cp:lastPrinted>
  <dcterms:created xsi:type="dcterms:W3CDTF">2018-07-04T06:06:00Z</dcterms:created>
  <dcterms:modified xsi:type="dcterms:W3CDTF">2018-07-04T06:06:00Z</dcterms:modified>
</cp:coreProperties>
</file>