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969"/>
        <w:gridCol w:w="1644"/>
        <w:gridCol w:w="3799"/>
      </w:tblGrid>
      <w:tr w:rsidR="00A70C1E" w:rsidRPr="00B14B2F" w:rsidTr="003718D6">
        <w:tc>
          <w:tcPr>
            <w:tcW w:w="3969" w:type="dxa"/>
          </w:tcPr>
          <w:p w:rsidR="00A70C1E" w:rsidRPr="00B14B2F" w:rsidRDefault="00A70C1E" w:rsidP="003718D6">
            <w:pPr>
              <w:pStyle w:val="a3"/>
              <w:snapToGrid w:val="0"/>
              <w:jc w:val="center"/>
              <w:rPr>
                <w:rFonts w:ascii="Baskerville Old Face" w:hAnsi="Baskerville Old Face"/>
                <w:shadow/>
                <w:sz w:val="26"/>
                <w:szCs w:val="20"/>
              </w:rPr>
            </w:pPr>
            <w:r w:rsidRPr="00B14B2F">
              <w:rPr>
                <w:shadow/>
                <w:sz w:val="26"/>
                <w:szCs w:val="20"/>
              </w:rPr>
              <w:t>Баш</w:t>
            </w:r>
            <w:proofErr w:type="gramStart"/>
            <w:r w:rsidRPr="00B14B2F">
              <w:rPr>
                <w:rFonts w:ascii="Baskerville Old Face" w:hAnsi="Baskerville Old Face"/>
                <w:shadow/>
                <w:sz w:val="26"/>
                <w:szCs w:val="20"/>
                <w:lang w:val="en-US"/>
              </w:rPr>
              <w:t>k</w:t>
            </w:r>
            <w:proofErr w:type="spellStart"/>
            <w:proofErr w:type="gramEnd"/>
            <w:r w:rsidRPr="00B14B2F">
              <w:rPr>
                <w:shadow/>
                <w:sz w:val="26"/>
                <w:szCs w:val="20"/>
              </w:rPr>
              <w:t>орто</w:t>
            </w:r>
            <w:proofErr w:type="spellEnd"/>
            <w:r>
              <w:rPr>
                <w:shadow/>
                <w:sz w:val="26"/>
                <w:szCs w:val="20"/>
                <w:lang w:val="ba-RU"/>
              </w:rPr>
              <w:t>ҫ</w:t>
            </w:r>
            <w:proofErr w:type="spellStart"/>
            <w:r w:rsidRPr="00B14B2F">
              <w:rPr>
                <w:shadow/>
                <w:sz w:val="26"/>
                <w:szCs w:val="20"/>
              </w:rPr>
              <w:t>тан</w:t>
            </w:r>
            <w:proofErr w:type="spellEnd"/>
            <w:r w:rsidRPr="00B14B2F">
              <w:rPr>
                <w:rFonts w:ascii="Baskerville Old Face" w:hAnsi="Baskerville Old Face"/>
                <w:shadow/>
                <w:sz w:val="26"/>
                <w:szCs w:val="20"/>
              </w:rPr>
              <w:t xml:space="preserve"> </w:t>
            </w:r>
            <w:r w:rsidRPr="00B14B2F">
              <w:rPr>
                <w:shadow/>
                <w:sz w:val="26"/>
                <w:szCs w:val="20"/>
              </w:rPr>
              <w:t>Ре</w:t>
            </w:r>
            <w:r>
              <w:rPr>
                <w:shadow/>
                <w:sz w:val="26"/>
                <w:szCs w:val="20"/>
                <w:lang w:val="ba-RU"/>
              </w:rPr>
              <w:t>ҫ</w:t>
            </w:r>
            <w:r w:rsidRPr="00B14B2F">
              <w:rPr>
                <w:shadow/>
                <w:sz w:val="26"/>
                <w:szCs w:val="20"/>
              </w:rPr>
              <w:t>публика</w:t>
            </w:r>
            <w:r w:rsidRPr="00B14B2F">
              <w:rPr>
                <w:rFonts w:ascii="Baskerville Old Face" w:hAnsi="Baskerville Old Face"/>
                <w:shadow/>
                <w:sz w:val="26"/>
                <w:szCs w:val="20"/>
                <w:lang w:val="en-US"/>
              </w:rPr>
              <w:t>h</w:t>
            </w:r>
            <w:r w:rsidRPr="00B14B2F">
              <w:rPr>
                <w:shadow/>
                <w:sz w:val="26"/>
                <w:szCs w:val="20"/>
              </w:rPr>
              <w:t>ы</w:t>
            </w:r>
          </w:p>
          <w:p w:rsidR="00A70C1E" w:rsidRPr="00B14B2F" w:rsidRDefault="00A70C1E" w:rsidP="003718D6">
            <w:pPr>
              <w:pStyle w:val="a3"/>
              <w:jc w:val="center"/>
              <w:rPr>
                <w:rFonts w:ascii="Baskerville Old Face" w:hAnsi="Baskerville Old Face"/>
                <w:shadow/>
                <w:sz w:val="26"/>
                <w:szCs w:val="20"/>
              </w:rPr>
            </w:pPr>
            <w:r w:rsidRPr="00B14B2F">
              <w:rPr>
                <w:shadow/>
                <w:sz w:val="26"/>
                <w:szCs w:val="20"/>
              </w:rPr>
              <w:t>Ауыр</w:t>
            </w:r>
            <w:r>
              <w:rPr>
                <w:shadow/>
                <w:sz w:val="26"/>
                <w:szCs w:val="20"/>
                <w:lang w:val="ba-RU"/>
              </w:rPr>
              <w:t>ғ</w:t>
            </w:r>
            <w:r w:rsidRPr="00B14B2F">
              <w:rPr>
                <w:shadow/>
                <w:sz w:val="26"/>
                <w:szCs w:val="20"/>
              </w:rPr>
              <w:t>азы</w:t>
            </w:r>
            <w:r w:rsidRPr="00B14B2F">
              <w:rPr>
                <w:rFonts w:ascii="Baskerville Old Face" w:hAnsi="Baskerville Old Face"/>
                <w:shadow/>
                <w:sz w:val="26"/>
                <w:szCs w:val="20"/>
              </w:rPr>
              <w:t xml:space="preserve"> </w:t>
            </w:r>
            <w:r w:rsidRPr="00B14B2F">
              <w:rPr>
                <w:shadow/>
                <w:sz w:val="26"/>
                <w:szCs w:val="20"/>
              </w:rPr>
              <w:t>районы</w:t>
            </w:r>
            <w:r w:rsidRPr="00B14B2F">
              <w:rPr>
                <w:rFonts w:ascii="Baskerville Old Face" w:hAnsi="Baskerville Old Face"/>
                <w:shadow/>
                <w:sz w:val="26"/>
                <w:szCs w:val="20"/>
              </w:rPr>
              <w:t xml:space="preserve"> </w:t>
            </w:r>
            <w:r w:rsidRPr="00B14B2F">
              <w:rPr>
                <w:shadow/>
                <w:sz w:val="26"/>
                <w:szCs w:val="20"/>
              </w:rPr>
              <w:t>муниципаль</w:t>
            </w:r>
            <w:r w:rsidRPr="00B14B2F">
              <w:rPr>
                <w:rFonts w:ascii="Baskerville Old Face" w:hAnsi="Baskerville Old Face"/>
                <w:shadow/>
                <w:sz w:val="26"/>
                <w:szCs w:val="20"/>
              </w:rPr>
              <w:t xml:space="preserve"> </w:t>
            </w:r>
            <w:r w:rsidRPr="00B14B2F">
              <w:rPr>
                <w:shadow/>
                <w:sz w:val="26"/>
                <w:szCs w:val="20"/>
              </w:rPr>
              <w:t>районыны</w:t>
            </w:r>
            <w:r w:rsidRPr="00B14B2F">
              <w:rPr>
                <w:shadow/>
                <w:sz w:val="26"/>
                <w:szCs w:val="20"/>
                <w:lang w:val="ba-RU"/>
              </w:rPr>
              <w:t>ң</w:t>
            </w:r>
            <w:r w:rsidRPr="00B14B2F">
              <w:rPr>
                <w:rFonts w:ascii="Baskerville Old Face" w:hAnsi="Baskerville Old Face"/>
                <w:shadow/>
                <w:sz w:val="26"/>
                <w:szCs w:val="20"/>
              </w:rPr>
              <w:t xml:space="preserve"> </w:t>
            </w:r>
          </w:p>
          <w:p w:rsidR="00A70C1E" w:rsidRPr="00B14B2F" w:rsidRDefault="00A70C1E" w:rsidP="003718D6">
            <w:pPr>
              <w:pStyle w:val="a3"/>
              <w:jc w:val="center"/>
              <w:rPr>
                <w:rFonts w:ascii="Baskerville Old Face" w:hAnsi="Baskerville Old Face"/>
                <w:shadow/>
                <w:sz w:val="26"/>
                <w:szCs w:val="20"/>
              </w:rPr>
            </w:pPr>
            <w:r w:rsidRPr="00B14B2F">
              <w:rPr>
                <w:shadow/>
                <w:sz w:val="26"/>
                <w:szCs w:val="20"/>
                <w:lang w:val="ba-RU"/>
              </w:rPr>
              <w:t>Ө</w:t>
            </w:r>
            <w:r w:rsidRPr="00B14B2F">
              <w:rPr>
                <w:shadow/>
                <w:sz w:val="26"/>
                <w:szCs w:val="20"/>
              </w:rPr>
              <w:t>рш</w:t>
            </w:r>
            <w:r w:rsidRPr="00B14B2F">
              <w:rPr>
                <w:shadow/>
                <w:sz w:val="26"/>
                <w:szCs w:val="20"/>
                <w:lang w:val="ba-RU"/>
              </w:rPr>
              <w:t>ә</w:t>
            </w:r>
            <w:r>
              <w:rPr>
                <w:shadow/>
                <w:sz w:val="26"/>
                <w:szCs w:val="20"/>
                <w:lang w:val="ba-RU"/>
              </w:rPr>
              <w:t>ҡ</w:t>
            </w:r>
            <w:r w:rsidRPr="00B14B2F">
              <w:rPr>
                <w:rFonts w:ascii="Baskerville Old Face" w:hAnsi="Baskerville Old Face"/>
                <w:shadow/>
                <w:sz w:val="26"/>
                <w:szCs w:val="20"/>
              </w:rPr>
              <w:t xml:space="preserve"> </w:t>
            </w:r>
            <w:r w:rsidRPr="00B14B2F">
              <w:rPr>
                <w:shadow/>
                <w:sz w:val="26"/>
                <w:szCs w:val="20"/>
              </w:rPr>
              <w:t>ауыл</w:t>
            </w:r>
            <w:r w:rsidRPr="00B14B2F">
              <w:rPr>
                <w:rFonts w:ascii="Baskerville Old Face" w:hAnsi="Baskerville Old Face"/>
                <w:shadow/>
                <w:sz w:val="26"/>
                <w:szCs w:val="20"/>
              </w:rPr>
              <w:t xml:space="preserve"> </w:t>
            </w:r>
            <w:r>
              <w:rPr>
                <w:shadow/>
                <w:sz w:val="26"/>
                <w:szCs w:val="20"/>
                <w:lang w:val="ba-RU"/>
              </w:rPr>
              <w:t>Ҫ</w:t>
            </w:r>
            <w:proofErr w:type="spellStart"/>
            <w:r w:rsidRPr="00B14B2F">
              <w:rPr>
                <w:shadow/>
                <w:sz w:val="26"/>
                <w:szCs w:val="20"/>
              </w:rPr>
              <w:t>оветы</w:t>
            </w:r>
            <w:proofErr w:type="spellEnd"/>
          </w:p>
          <w:p w:rsidR="00A70C1E" w:rsidRPr="00B14B2F" w:rsidRDefault="00A70C1E" w:rsidP="003718D6">
            <w:pPr>
              <w:pStyle w:val="a3"/>
              <w:jc w:val="center"/>
              <w:rPr>
                <w:rFonts w:ascii="Baskerville Old Face" w:hAnsi="Baskerville Old Face"/>
                <w:shadow/>
                <w:sz w:val="26"/>
                <w:szCs w:val="20"/>
              </w:rPr>
            </w:pPr>
            <w:r w:rsidRPr="00B14B2F">
              <w:rPr>
                <w:shadow/>
                <w:sz w:val="26"/>
                <w:szCs w:val="20"/>
              </w:rPr>
              <w:t>ауыл</w:t>
            </w:r>
            <w:r w:rsidRPr="00B14B2F">
              <w:rPr>
                <w:rFonts w:ascii="Baskerville Old Face" w:hAnsi="Baskerville Old Face"/>
                <w:shadow/>
                <w:sz w:val="26"/>
                <w:szCs w:val="20"/>
              </w:rPr>
              <w:t xml:space="preserve"> </w:t>
            </w:r>
            <w:r w:rsidRPr="00B14B2F">
              <w:rPr>
                <w:shadow/>
                <w:sz w:val="26"/>
                <w:szCs w:val="20"/>
              </w:rPr>
              <w:t>бил</w:t>
            </w:r>
            <w:r w:rsidRPr="00B14B2F">
              <w:rPr>
                <w:shadow/>
                <w:sz w:val="26"/>
                <w:szCs w:val="20"/>
                <w:lang w:val="ba-RU"/>
              </w:rPr>
              <w:t>ә</w:t>
            </w:r>
            <w:proofErr w:type="gramStart"/>
            <w:r w:rsidRPr="00B14B2F">
              <w:rPr>
                <w:shadow/>
                <w:sz w:val="26"/>
                <w:szCs w:val="20"/>
              </w:rPr>
              <w:t>м</w:t>
            </w:r>
            <w:proofErr w:type="gramEnd"/>
            <w:r w:rsidRPr="00B14B2F">
              <w:rPr>
                <w:shadow/>
                <w:sz w:val="26"/>
                <w:szCs w:val="20"/>
                <w:lang w:val="ba-RU"/>
              </w:rPr>
              <w:t>ә</w:t>
            </w:r>
            <w:r w:rsidRPr="00B14B2F">
              <w:rPr>
                <w:rFonts w:ascii="Baskerville Old Face" w:hAnsi="Baskerville Old Face"/>
                <w:shadow/>
                <w:sz w:val="26"/>
                <w:szCs w:val="20"/>
                <w:lang w:val="en-US"/>
              </w:rPr>
              <w:t>h</w:t>
            </w:r>
            <w:r w:rsidRPr="00B14B2F">
              <w:rPr>
                <w:shadow/>
                <w:sz w:val="26"/>
                <w:szCs w:val="20"/>
              </w:rPr>
              <w:t>е</w:t>
            </w:r>
            <w:r w:rsidRPr="00B14B2F">
              <w:rPr>
                <w:rFonts w:ascii="Baskerville Old Face" w:hAnsi="Baskerville Old Face"/>
                <w:shadow/>
                <w:sz w:val="26"/>
                <w:szCs w:val="20"/>
              </w:rPr>
              <w:t xml:space="preserve"> </w:t>
            </w:r>
            <w:r w:rsidRPr="00B14B2F">
              <w:rPr>
                <w:shadow/>
                <w:sz w:val="26"/>
                <w:szCs w:val="20"/>
              </w:rPr>
              <w:t>Хакими</w:t>
            </w:r>
            <w:r w:rsidRPr="00B14B2F">
              <w:rPr>
                <w:shadow/>
                <w:sz w:val="26"/>
                <w:szCs w:val="20"/>
                <w:lang w:val="tt-RU"/>
              </w:rPr>
              <w:t>ә</w:t>
            </w:r>
            <w:r w:rsidRPr="00B14B2F">
              <w:rPr>
                <w:shadow/>
                <w:sz w:val="26"/>
                <w:szCs w:val="20"/>
              </w:rPr>
              <w:t>те</w:t>
            </w:r>
          </w:p>
          <w:p w:rsidR="00A70C1E" w:rsidRPr="00B14B2F" w:rsidRDefault="00A70C1E" w:rsidP="003718D6">
            <w:pPr>
              <w:pStyle w:val="a3"/>
              <w:jc w:val="center"/>
              <w:rPr>
                <w:rFonts w:ascii="Baskerville Old Face" w:hAnsi="Baskerville Old Face"/>
                <w:sz w:val="20"/>
                <w:szCs w:val="20"/>
              </w:rPr>
            </w:pPr>
          </w:p>
          <w:p w:rsidR="00A70C1E" w:rsidRPr="00B14B2F" w:rsidRDefault="00A70C1E" w:rsidP="003718D6">
            <w:pPr>
              <w:pStyle w:val="a3"/>
              <w:rPr>
                <w:rFonts w:ascii="Baskerville Old Face" w:hAnsi="Baskerville Old Face"/>
                <w:sz w:val="16"/>
              </w:rPr>
            </w:pPr>
            <w:r w:rsidRPr="00B14B2F">
              <w:rPr>
                <w:rFonts w:ascii="Baskerville Old Face" w:hAnsi="Baskerville Old Face"/>
                <w:sz w:val="20"/>
                <w:szCs w:val="20"/>
              </w:rPr>
              <w:t xml:space="preserve">453477, </w:t>
            </w:r>
            <w:r w:rsidRPr="00B14B2F">
              <w:rPr>
                <w:sz w:val="20"/>
                <w:szCs w:val="20"/>
              </w:rPr>
              <w:t>Ауыр</w:t>
            </w:r>
            <w:r w:rsidRPr="00B14B2F">
              <w:rPr>
                <w:sz w:val="20"/>
                <w:szCs w:val="20"/>
                <w:lang w:val="ba-RU"/>
              </w:rPr>
              <w:t>ғ</w:t>
            </w:r>
            <w:r w:rsidRPr="00B14B2F">
              <w:rPr>
                <w:sz w:val="20"/>
                <w:szCs w:val="20"/>
              </w:rPr>
              <w:t>азы</w:t>
            </w:r>
            <w:r w:rsidRPr="00B14B2F">
              <w:rPr>
                <w:rFonts w:ascii="Baskerville Old Face" w:hAnsi="Baskerville Old Face"/>
                <w:sz w:val="20"/>
                <w:szCs w:val="20"/>
              </w:rPr>
              <w:t xml:space="preserve"> </w:t>
            </w:r>
            <w:r w:rsidRPr="00B14B2F">
              <w:rPr>
                <w:sz w:val="20"/>
                <w:szCs w:val="20"/>
              </w:rPr>
              <w:t>районы</w:t>
            </w:r>
            <w:r w:rsidRPr="00B14B2F">
              <w:rPr>
                <w:rFonts w:ascii="Baskerville Old Face" w:hAnsi="Baskerville Old Face"/>
                <w:sz w:val="20"/>
                <w:szCs w:val="20"/>
              </w:rPr>
              <w:t xml:space="preserve">, </w:t>
            </w:r>
            <w:r w:rsidRPr="00B14B2F">
              <w:rPr>
                <w:sz w:val="20"/>
                <w:szCs w:val="20"/>
              </w:rPr>
              <w:t>И</w:t>
            </w:r>
            <w:r>
              <w:rPr>
                <w:sz w:val="20"/>
                <w:szCs w:val="20"/>
                <w:lang w:val="ba-RU"/>
              </w:rPr>
              <w:t>ҫ</w:t>
            </w:r>
            <w:proofErr w:type="spellStart"/>
            <w:r w:rsidRPr="00B14B2F">
              <w:rPr>
                <w:sz w:val="20"/>
                <w:szCs w:val="20"/>
              </w:rPr>
              <w:t>ке</w:t>
            </w:r>
            <w:proofErr w:type="spellEnd"/>
            <w:r w:rsidRPr="00B14B2F">
              <w:rPr>
                <w:rFonts w:ascii="Baskerville Old Face" w:hAnsi="Baskerville Old Face"/>
                <w:sz w:val="20"/>
                <w:szCs w:val="20"/>
              </w:rPr>
              <w:t xml:space="preserve"> </w:t>
            </w:r>
            <w:r w:rsidRPr="00B14B2F">
              <w:rPr>
                <w:sz w:val="20"/>
                <w:szCs w:val="20"/>
                <w:lang w:val="tt-RU"/>
              </w:rPr>
              <w:t>Ә</w:t>
            </w:r>
            <w:proofErr w:type="gramStart"/>
            <w:r w:rsidRPr="00B14B2F">
              <w:rPr>
                <w:sz w:val="20"/>
                <w:szCs w:val="20"/>
              </w:rPr>
              <w:t>п</w:t>
            </w:r>
            <w:proofErr w:type="gramEnd"/>
            <w:r>
              <w:rPr>
                <w:sz w:val="20"/>
                <w:szCs w:val="20"/>
                <w:lang w:val="ba-RU"/>
              </w:rPr>
              <w:t>ҫ</w:t>
            </w:r>
            <w:r w:rsidRPr="00B14B2F">
              <w:rPr>
                <w:sz w:val="20"/>
                <w:szCs w:val="20"/>
                <w:lang w:val="ba-RU"/>
              </w:rPr>
              <w:t>ә</w:t>
            </w:r>
            <w:r w:rsidRPr="00B14B2F">
              <w:rPr>
                <w:sz w:val="20"/>
                <w:szCs w:val="20"/>
              </w:rPr>
              <w:t>л</w:t>
            </w:r>
            <w:r w:rsidRPr="00B14B2F">
              <w:rPr>
                <w:sz w:val="20"/>
                <w:szCs w:val="20"/>
                <w:lang w:val="tt-RU"/>
              </w:rPr>
              <w:t>ә</w:t>
            </w:r>
            <w:r w:rsidRPr="00B14B2F">
              <w:rPr>
                <w:sz w:val="20"/>
                <w:szCs w:val="20"/>
              </w:rPr>
              <w:t>м</w:t>
            </w:r>
            <w:r w:rsidRPr="00B14B2F">
              <w:rPr>
                <w:rFonts w:ascii="Baskerville Old Face" w:hAnsi="Baskerville Old Face"/>
                <w:sz w:val="20"/>
                <w:szCs w:val="20"/>
              </w:rPr>
              <w:t xml:space="preserve"> </w:t>
            </w:r>
            <w:r w:rsidRPr="00B14B2F">
              <w:rPr>
                <w:sz w:val="16"/>
              </w:rPr>
              <w:t>ауылы</w:t>
            </w:r>
            <w:r w:rsidRPr="00B14B2F">
              <w:rPr>
                <w:rFonts w:ascii="Baskerville Old Face" w:hAnsi="Baskerville Old Face"/>
                <w:sz w:val="16"/>
              </w:rPr>
              <w:t>.</w:t>
            </w:r>
          </w:p>
        </w:tc>
        <w:tc>
          <w:tcPr>
            <w:tcW w:w="1644" w:type="dxa"/>
            <w:vAlign w:val="center"/>
          </w:tcPr>
          <w:p w:rsidR="00A70C1E" w:rsidRPr="00B14B2F" w:rsidRDefault="00A70C1E" w:rsidP="003718D6">
            <w:pPr>
              <w:pStyle w:val="a3"/>
              <w:snapToGrid w:val="0"/>
              <w:ind w:hanging="108"/>
              <w:jc w:val="center"/>
              <w:rPr>
                <w:rFonts w:ascii="Baskerville Old Face" w:hAnsi="Baskerville Old Face"/>
                <w:shadow/>
                <w:sz w:val="26"/>
                <w:szCs w:val="20"/>
              </w:rPr>
            </w:pPr>
            <w:r>
              <w:rPr>
                <w:rFonts w:ascii="Baskerville Old Face" w:hAnsi="Baskerville Old Face"/>
                <w:noProof/>
                <w:sz w:val="20"/>
                <w:szCs w:val="20"/>
              </w:rPr>
              <w:drawing>
                <wp:inline distT="0" distB="0" distL="0" distR="0">
                  <wp:extent cx="1033780" cy="1063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3780" cy="1063625"/>
                          </a:xfrm>
                          <a:prstGeom prst="rect">
                            <a:avLst/>
                          </a:prstGeom>
                          <a:solidFill>
                            <a:srgbClr val="FFFFFF"/>
                          </a:solidFill>
                          <a:ln>
                            <a:noFill/>
                          </a:ln>
                        </pic:spPr>
                      </pic:pic>
                    </a:graphicData>
                  </a:graphic>
                </wp:inline>
              </w:drawing>
            </w:r>
          </w:p>
        </w:tc>
        <w:tc>
          <w:tcPr>
            <w:tcW w:w="3799" w:type="dxa"/>
          </w:tcPr>
          <w:p w:rsidR="00A70C1E" w:rsidRPr="00B14B2F" w:rsidRDefault="00A70C1E" w:rsidP="003718D6">
            <w:pPr>
              <w:pStyle w:val="a3"/>
              <w:snapToGrid w:val="0"/>
              <w:jc w:val="center"/>
              <w:rPr>
                <w:rFonts w:ascii="Baskerville Old Face" w:hAnsi="Baskerville Old Face"/>
                <w:shadow/>
                <w:sz w:val="26"/>
                <w:szCs w:val="20"/>
              </w:rPr>
            </w:pPr>
            <w:r w:rsidRPr="00B14B2F">
              <w:rPr>
                <w:shadow/>
                <w:sz w:val="26"/>
                <w:szCs w:val="20"/>
              </w:rPr>
              <w:t>Республика</w:t>
            </w:r>
            <w:r w:rsidRPr="00B14B2F">
              <w:rPr>
                <w:rFonts w:ascii="Baskerville Old Face" w:hAnsi="Baskerville Old Face"/>
                <w:shadow/>
                <w:sz w:val="26"/>
                <w:szCs w:val="20"/>
              </w:rPr>
              <w:t xml:space="preserve"> </w:t>
            </w:r>
            <w:r w:rsidRPr="00B14B2F">
              <w:rPr>
                <w:shadow/>
                <w:sz w:val="26"/>
                <w:szCs w:val="20"/>
              </w:rPr>
              <w:t>Башкортостан</w:t>
            </w:r>
          </w:p>
          <w:p w:rsidR="00A70C1E" w:rsidRPr="00B14B2F" w:rsidRDefault="00A70C1E" w:rsidP="003718D6">
            <w:pPr>
              <w:pStyle w:val="a3"/>
              <w:jc w:val="center"/>
              <w:rPr>
                <w:rFonts w:ascii="Baskerville Old Face" w:hAnsi="Baskerville Old Face"/>
                <w:shadow/>
                <w:sz w:val="26"/>
                <w:szCs w:val="20"/>
              </w:rPr>
            </w:pPr>
            <w:r w:rsidRPr="00B14B2F">
              <w:rPr>
                <w:shadow/>
                <w:sz w:val="26"/>
                <w:szCs w:val="20"/>
              </w:rPr>
              <w:t>Администрация</w:t>
            </w:r>
            <w:r w:rsidRPr="00B14B2F">
              <w:rPr>
                <w:rFonts w:ascii="Baskerville Old Face" w:hAnsi="Baskerville Old Face"/>
                <w:shadow/>
                <w:sz w:val="26"/>
                <w:szCs w:val="20"/>
              </w:rPr>
              <w:t xml:space="preserve"> </w:t>
            </w:r>
            <w:r w:rsidRPr="00B14B2F">
              <w:rPr>
                <w:shadow/>
                <w:sz w:val="26"/>
                <w:szCs w:val="20"/>
              </w:rPr>
              <w:t>сельского</w:t>
            </w:r>
            <w:r w:rsidRPr="00B14B2F">
              <w:rPr>
                <w:rFonts w:ascii="Baskerville Old Face" w:hAnsi="Baskerville Old Face"/>
                <w:shadow/>
                <w:sz w:val="26"/>
                <w:szCs w:val="20"/>
              </w:rPr>
              <w:t xml:space="preserve"> </w:t>
            </w:r>
            <w:r w:rsidRPr="00B14B2F">
              <w:rPr>
                <w:shadow/>
                <w:sz w:val="26"/>
                <w:szCs w:val="20"/>
              </w:rPr>
              <w:t>поселения</w:t>
            </w:r>
            <w:r w:rsidRPr="00B14B2F">
              <w:rPr>
                <w:rFonts w:ascii="Baskerville Old Face" w:hAnsi="Baskerville Old Face"/>
                <w:shadow/>
                <w:sz w:val="26"/>
                <w:szCs w:val="20"/>
              </w:rPr>
              <w:t xml:space="preserve"> </w:t>
            </w:r>
            <w:r w:rsidRPr="00B14B2F">
              <w:rPr>
                <w:shadow/>
                <w:sz w:val="26"/>
                <w:szCs w:val="20"/>
              </w:rPr>
              <w:t>Уршакский</w:t>
            </w:r>
            <w:r w:rsidRPr="00B14B2F">
              <w:rPr>
                <w:rFonts w:ascii="Baskerville Old Face" w:hAnsi="Baskerville Old Face"/>
                <w:shadow/>
                <w:sz w:val="26"/>
                <w:szCs w:val="20"/>
              </w:rPr>
              <w:t xml:space="preserve"> </w:t>
            </w:r>
            <w:r w:rsidRPr="00B14B2F">
              <w:rPr>
                <w:shadow/>
                <w:sz w:val="26"/>
                <w:szCs w:val="20"/>
              </w:rPr>
              <w:t>сельсовет</w:t>
            </w:r>
            <w:r w:rsidRPr="00B14B2F">
              <w:rPr>
                <w:rFonts w:ascii="Baskerville Old Face" w:hAnsi="Baskerville Old Face"/>
                <w:shadow/>
                <w:sz w:val="26"/>
                <w:szCs w:val="20"/>
              </w:rPr>
              <w:t xml:space="preserve"> </w:t>
            </w:r>
            <w:r w:rsidRPr="00B14B2F">
              <w:rPr>
                <w:shadow/>
                <w:sz w:val="26"/>
                <w:szCs w:val="20"/>
              </w:rPr>
              <w:t>муниципального</w:t>
            </w:r>
            <w:r w:rsidRPr="00B14B2F">
              <w:rPr>
                <w:rFonts w:ascii="Baskerville Old Face" w:hAnsi="Baskerville Old Face"/>
                <w:shadow/>
                <w:sz w:val="26"/>
                <w:szCs w:val="20"/>
              </w:rPr>
              <w:t xml:space="preserve"> </w:t>
            </w:r>
            <w:r w:rsidRPr="00B14B2F">
              <w:rPr>
                <w:shadow/>
                <w:sz w:val="26"/>
                <w:szCs w:val="20"/>
              </w:rPr>
              <w:t>района</w:t>
            </w:r>
          </w:p>
          <w:p w:rsidR="00A70C1E" w:rsidRPr="00B14B2F" w:rsidRDefault="00A70C1E" w:rsidP="003718D6">
            <w:pPr>
              <w:pStyle w:val="a3"/>
              <w:jc w:val="center"/>
              <w:rPr>
                <w:rFonts w:ascii="Baskerville Old Face" w:hAnsi="Baskerville Old Face"/>
                <w:shadow/>
                <w:sz w:val="26"/>
                <w:szCs w:val="20"/>
              </w:rPr>
            </w:pPr>
            <w:r w:rsidRPr="00B14B2F">
              <w:rPr>
                <w:shadow/>
                <w:sz w:val="26"/>
                <w:szCs w:val="20"/>
              </w:rPr>
              <w:t>Аургазинский</w:t>
            </w:r>
            <w:r w:rsidRPr="00B14B2F">
              <w:rPr>
                <w:rFonts w:ascii="Baskerville Old Face" w:hAnsi="Baskerville Old Face"/>
                <w:shadow/>
                <w:sz w:val="26"/>
                <w:szCs w:val="20"/>
              </w:rPr>
              <w:t xml:space="preserve"> </w:t>
            </w:r>
            <w:r w:rsidRPr="00B14B2F">
              <w:rPr>
                <w:shadow/>
                <w:sz w:val="26"/>
                <w:szCs w:val="20"/>
              </w:rPr>
              <w:t>район</w:t>
            </w:r>
          </w:p>
          <w:p w:rsidR="00A70C1E" w:rsidRPr="00B14B2F" w:rsidRDefault="00A70C1E" w:rsidP="003718D6">
            <w:pPr>
              <w:pStyle w:val="a3"/>
              <w:jc w:val="center"/>
              <w:rPr>
                <w:rFonts w:ascii="Baskerville Old Face" w:hAnsi="Baskerville Old Face"/>
                <w:sz w:val="28"/>
                <w:szCs w:val="20"/>
              </w:rPr>
            </w:pPr>
          </w:p>
          <w:p w:rsidR="00A70C1E" w:rsidRPr="00B14B2F" w:rsidRDefault="00A70C1E" w:rsidP="003718D6">
            <w:pPr>
              <w:pStyle w:val="a3"/>
              <w:jc w:val="center"/>
              <w:rPr>
                <w:rFonts w:ascii="Baskerville Old Face" w:hAnsi="Baskerville Old Face"/>
                <w:sz w:val="16"/>
                <w:szCs w:val="20"/>
              </w:rPr>
            </w:pPr>
            <w:r w:rsidRPr="00B14B2F">
              <w:rPr>
                <w:rFonts w:ascii="Baskerville Old Face" w:hAnsi="Baskerville Old Face"/>
                <w:sz w:val="16"/>
                <w:szCs w:val="20"/>
              </w:rPr>
              <w:t xml:space="preserve">453477, </w:t>
            </w:r>
            <w:r w:rsidRPr="00B14B2F">
              <w:rPr>
                <w:sz w:val="16"/>
                <w:szCs w:val="20"/>
              </w:rPr>
              <w:t>Аургазинский</w:t>
            </w:r>
            <w:r w:rsidRPr="00B14B2F">
              <w:rPr>
                <w:rFonts w:ascii="Baskerville Old Face" w:hAnsi="Baskerville Old Face"/>
                <w:sz w:val="16"/>
                <w:szCs w:val="20"/>
              </w:rPr>
              <w:t xml:space="preserve"> </w:t>
            </w:r>
            <w:r w:rsidRPr="00B14B2F">
              <w:rPr>
                <w:sz w:val="16"/>
                <w:szCs w:val="20"/>
              </w:rPr>
              <w:t>район</w:t>
            </w:r>
            <w:r w:rsidRPr="00B14B2F">
              <w:rPr>
                <w:rFonts w:ascii="Baskerville Old Face" w:hAnsi="Baskerville Old Face"/>
                <w:sz w:val="16"/>
                <w:szCs w:val="20"/>
              </w:rPr>
              <w:t xml:space="preserve">, </w:t>
            </w:r>
            <w:r w:rsidRPr="00B14B2F">
              <w:rPr>
                <w:sz w:val="16"/>
                <w:szCs w:val="20"/>
              </w:rPr>
              <w:t>с</w:t>
            </w:r>
            <w:r w:rsidRPr="00B14B2F">
              <w:rPr>
                <w:rFonts w:ascii="Baskerville Old Face" w:hAnsi="Baskerville Old Face"/>
                <w:sz w:val="16"/>
                <w:szCs w:val="20"/>
              </w:rPr>
              <w:t>.</w:t>
            </w:r>
            <w:r w:rsidRPr="00B14B2F">
              <w:rPr>
                <w:sz w:val="16"/>
                <w:szCs w:val="20"/>
              </w:rPr>
              <w:t>Староабсалямово</w:t>
            </w:r>
            <w:r w:rsidRPr="00B14B2F">
              <w:rPr>
                <w:rFonts w:ascii="Baskerville Old Face" w:hAnsi="Baskerville Old Face"/>
                <w:sz w:val="16"/>
                <w:szCs w:val="20"/>
              </w:rPr>
              <w:t xml:space="preserve">. </w:t>
            </w:r>
            <w:r w:rsidRPr="00B14B2F">
              <w:rPr>
                <w:sz w:val="16"/>
                <w:szCs w:val="20"/>
              </w:rPr>
              <w:t>Тел</w:t>
            </w:r>
            <w:r w:rsidRPr="00B14B2F">
              <w:rPr>
                <w:rFonts w:ascii="Baskerville Old Face" w:hAnsi="Baskerville Old Face"/>
                <w:sz w:val="16"/>
                <w:szCs w:val="20"/>
              </w:rPr>
              <w:t>. 2-71-31</w:t>
            </w:r>
          </w:p>
        </w:tc>
      </w:tr>
    </w:tbl>
    <w:p w:rsidR="00050D4E" w:rsidRDefault="000976D3">
      <w:r>
        <w:rPr>
          <w:noProof/>
        </w:rPr>
        <w:pict>
          <v:line id="_x0000_s1026" style="position:absolute;z-index:-251658752;mso-position-horizontal-relative:text;mso-position-vertical-relative:text" from="-4.4pt,3.85pt" to="471pt,3.85pt" strokeweight=".79mm">
            <v:stroke joinstyle="miter"/>
          </v:line>
        </w:pict>
      </w:r>
    </w:p>
    <w:p w:rsidR="00A70C1E" w:rsidRPr="00414AC8" w:rsidRDefault="00A70C1E" w:rsidP="00A70C1E">
      <w:pPr>
        <w:pStyle w:val="a3"/>
        <w:jc w:val="center"/>
        <w:rPr>
          <w:b/>
          <w:sz w:val="27"/>
          <w:szCs w:val="27"/>
        </w:rPr>
      </w:pPr>
      <w:r w:rsidRPr="00414AC8">
        <w:rPr>
          <w:b/>
          <w:sz w:val="27"/>
          <w:szCs w:val="27"/>
        </w:rPr>
        <w:t>ПОСТАНОВЛЕНИЕ</w:t>
      </w:r>
    </w:p>
    <w:p w:rsidR="008E5403" w:rsidRPr="00414AC8" w:rsidRDefault="008E5403" w:rsidP="008E5403">
      <w:pPr>
        <w:pStyle w:val="a3"/>
        <w:jc w:val="both"/>
        <w:rPr>
          <w:b/>
          <w:sz w:val="27"/>
          <w:szCs w:val="27"/>
        </w:rPr>
      </w:pPr>
    </w:p>
    <w:p w:rsidR="00A70C1E" w:rsidRPr="00414AC8" w:rsidRDefault="00EA6780" w:rsidP="008E5403">
      <w:pPr>
        <w:pStyle w:val="a3"/>
        <w:jc w:val="both"/>
        <w:rPr>
          <w:b/>
          <w:sz w:val="27"/>
          <w:szCs w:val="27"/>
        </w:rPr>
      </w:pPr>
      <w:r w:rsidRPr="00414AC8">
        <w:rPr>
          <w:b/>
          <w:sz w:val="27"/>
          <w:szCs w:val="27"/>
        </w:rPr>
        <w:t>1</w:t>
      </w:r>
      <w:r w:rsidR="00350B7B">
        <w:rPr>
          <w:b/>
          <w:sz w:val="27"/>
          <w:szCs w:val="27"/>
        </w:rPr>
        <w:t>3</w:t>
      </w:r>
      <w:r w:rsidRPr="00414AC8">
        <w:rPr>
          <w:b/>
          <w:sz w:val="27"/>
          <w:szCs w:val="27"/>
        </w:rPr>
        <w:t>.12</w:t>
      </w:r>
      <w:r w:rsidR="00A70C1E" w:rsidRPr="00414AC8">
        <w:rPr>
          <w:b/>
          <w:sz w:val="27"/>
          <w:szCs w:val="27"/>
        </w:rPr>
        <w:t>.2018</w:t>
      </w:r>
      <w:r w:rsidR="008E5403" w:rsidRPr="00414AC8">
        <w:rPr>
          <w:b/>
          <w:sz w:val="27"/>
          <w:szCs w:val="27"/>
        </w:rPr>
        <w:t xml:space="preserve">                   </w:t>
      </w:r>
      <w:r w:rsidR="00A70C1E" w:rsidRPr="00414AC8">
        <w:rPr>
          <w:b/>
          <w:sz w:val="27"/>
          <w:szCs w:val="27"/>
        </w:rPr>
        <w:t xml:space="preserve">                                                                                      № </w:t>
      </w:r>
      <w:r w:rsidRPr="00414AC8">
        <w:rPr>
          <w:b/>
          <w:sz w:val="27"/>
          <w:szCs w:val="27"/>
        </w:rPr>
        <w:t>3</w:t>
      </w:r>
      <w:r w:rsidR="00A87B72">
        <w:rPr>
          <w:b/>
          <w:sz w:val="27"/>
          <w:szCs w:val="27"/>
        </w:rPr>
        <w:t>9</w:t>
      </w:r>
    </w:p>
    <w:p w:rsidR="00414AC8" w:rsidRDefault="00414AC8" w:rsidP="008E5403">
      <w:pPr>
        <w:pStyle w:val="a3"/>
        <w:jc w:val="both"/>
        <w:rPr>
          <w:b/>
          <w:sz w:val="27"/>
          <w:szCs w:val="27"/>
        </w:rPr>
      </w:pPr>
    </w:p>
    <w:p w:rsidR="00A87B72" w:rsidRDefault="00A87B72" w:rsidP="008E5403">
      <w:pPr>
        <w:pStyle w:val="a3"/>
        <w:jc w:val="both"/>
        <w:rPr>
          <w:b/>
          <w:sz w:val="27"/>
          <w:szCs w:val="27"/>
        </w:rPr>
      </w:pPr>
    </w:p>
    <w:p w:rsidR="00A87B72" w:rsidRPr="00A87B72" w:rsidRDefault="00A87B72" w:rsidP="00A87B72">
      <w:pPr>
        <w:jc w:val="center"/>
        <w:rPr>
          <w:b/>
          <w:color w:val="000000"/>
        </w:rPr>
      </w:pPr>
      <w:r w:rsidRPr="00A87B72">
        <w:rPr>
          <w:b/>
          <w:color w:val="000000"/>
        </w:rPr>
        <w:t>Об утверждении Перечня главных администраторов  доходов бюджета сельского поселения Уршакский сельсовет муниципального района Аургазинский  район Республики Башкортостан, закрепляемых за ними видов (подвидов) доходов  бюджета</w:t>
      </w:r>
    </w:p>
    <w:p w:rsidR="00A87B72" w:rsidRPr="00A87B72" w:rsidRDefault="00A87B72" w:rsidP="00A87B72">
      <w:pPr>
        <w:jc w:val="center"/>
        <w:rPr>
          <w:b/>
          <w:color w:val="000000"/>
        </w:rPr>
      </w:pPr>
      <w:r w:rsidRPr="00A87B72">
        <w:rPr>
          <w:b/>
          <w:color w:val="000000"/>
        </w:rPr>
        <w:t>сельского поселения Уршакский сельсовет  муниципального района  Аургазинский район  Республики Башкортостан</w:t>
      </w:r>
    </w:p>
    <w:p w:rsidR="00A87B72" w:rsidRDefault="00A87B72" w:rsidP="00A87B72">
      <w:pPr>
        <w:jc w:val="both"/>
        <w:rPr>
          <w:color w:val="000000"/>
        </w:rPr>
      </w:pPr>
    </w:p>
    <w:p w:rsidR="00A87B72" w:rsidRPr="003D24B7" w:rsidRDefault="00A87B72" w:rsidP="00A87B72">
      <w:pPr>
        <w:jc w:val="both"/>
        <w:rPr>
          <w:color w:val="000000"/>
        </w:rPr>
      </w:pPr>
    </w:p>
    <w:p w:rsidR="00A87B72" w:rsidRPr="00A87B72" w:rsidRDefault="00A87B72" w:rsidP="00A87B72">
      <w:pPr>
        <w:jc w:val="both"/>
      </w:pPr>
      <w:r w:rsidRPr="00A87B72">
        <w:t xml:space="preserve">       В соответствии со статьей 20 Бюджетного кодекса Российской Федерации ПОСТАНОВЛЯЮ:</w:t>
      </w:r>
    </w:p>
    <w:p w:rsidR="00A87B72" w:rsidRPr="00A87B72" w:rsidRDefault="00A87B72" w:rsidP="00A87B72">
      <w:pPr>
        <w:ind w:firstLine="708"/>
        <w:jc w:val="both"/>
      </w:pPr>
      <w:r w:rsidRPr="00A87B72">
        <w:t>1. Утвердить прилагаемый Перечень главных администраторов  доходов бюджета сельского поселения Уршакский сельсовет муниципального района Аургазинский район Республики Башкортостан, закрепляемых за ними видов (подвидов) доходов  бюджета сельского поселения Уршакский сельсовет муниципального района Аургазинский район  Республики Башкортостан согласно приложению к данному постановлению.</w:t>
      </w:r>
    </w:p>
    <w:p w:rsidR="00A87B72" w:rsidRPr="00A87B72" w:rsidRDefault="00A87B72" w:rsidP="00A87B72">
      <w:pPr>
        <w:ind w:firstLine="708"/>
        <w:jc w:val="both"/>
      </w:pPr>
      <w:r w:rsidRPr="00A87B72">
        <w:t xml:space="preserve">2. Обеспечить доведение изменений в Перечень главных администраторов доходов бюджета сельского поселения Уршакский сельсовет муниципального района Аургазинский район Республики Башкортостан, а также состава закрепляемых за ними кодов классификации доходов бюджета, до Управления Федерального казначейства по Республике Башкортостан в течение трех календарных дней с даты их принятия. </w:t>
      </w:r>
    </w:p>
    <w:p w:rsidR="00A87B72" w:rsidRPr="00A87B72" w:rsidRDefault="00A87B72" w:rsidP="00A87B72">
      <w:pPr>
        <w:ind w:firstLine="708"/>
        <w:jc w:val="both"/>
      </w:pPr>
      <w:r w:rsidRPr="00A87B72">
        <w:t>3.  Настоящее постановление вступает в силу со 1 января 2019 года.</w:t>
      </w:r>
    </w:p>
    <w:p w:rsidR="00A87B72" w:rsidRPr="00A87B72" w:rsidRDefault="00A87B72" w:rsidP="00A87B72">
      <w:pPr>
        <w:ind w:firstLine="708"/>
        <w:jc w:val="both"/>
      </w:pPr>
      <w:r w:rsidRPr="00A87B72">
        <w:t>4. Отменить с 1 января 2019 года постановление № 62 от 24 декабря 2015 года с внесенными изменениями и дополнениями.</w:t>
      </w:r>
    </w:p>
    <w:p w:rsidR="00A87B72" w:rsidRPr="00A87B72" w:rsidRDefault="00A87B72" w:rsidP="00A87B72">
      <w:pPr>
        <w:ind w:firstLine="708"/>
        <w:jc w:val="both"/>
      </w:pPr>
      <w:r w:rsidRPr="00A87B72">
        <w:t>5.</w:t>
      </w:r>
      <w:r>
        <w:t xml:space="preserve"> </w:t>
      </w:r>
      <w:proofErr w:type="gramStart"/>
      <w:r w:rsidRPr="00A87B72">
        <w:t>Контроль за</w:t>
      </w:r>
      <w:proofErr w:type="gramEnd"/>
      <w:r w:rsidRPr="00A87B72">
        <w:t xml:space="preserve"> исполнением настоящего постановления оставляю за собой. </w:t>
      </w:r>
    </w:p>
    <w:p w:rsidR="00A87B72" w:rsidRDefault="00A87B72" w:rsidP="00A87B72">
      <w:pPr>
        <w:jc w:val="both"/>
        <w:rPr>
          <w:color w:val="000000"/>
        </w:rPr>
      </w:pPr>
    </w:p>
    <w:p w:rsidR="00A87B72" w:rsidRDefault="00A87B72" w:rsidP="00A87B72">
      <w:pPr>
        <w:jc w:val="both"/>
        <w:rPr>
          <w:color w:val="000000"/>
        </w:rPr>
      </w:pPr>
    </w:p>
    <w:p w:rsidR="00A87B72" w:rsidRPr="00270878" w:rsidRDefault="00A87B72" w:rsidP="00A87B72">
      <w:pPr>
        <w:jc w:val="both"/>
        <w:rPr>
          <w:color w:val="000000"/>
        </w:rPr>
      </w:pPr>
      <w:r w:rsidRPr="003D24B7">
        <w:rPr>
          <w:color w:val="000000"/>
        </w:rPr>
        <w:t>Глава сельского поселения</w:t>
      </w:r>
      <w:r>
        <w:rPr>
          <w:color w:val="000000"/>
        </w:rPr>
        <w:t xml:space="preserve">                                                  Р.И. Абдрахманов</w:t>
      </w:r>
    </w:p>
    <w:p w:rsidR="00A87B72" w:rsidRDefault="00A87B72" w:rsidP="00A87B72">
      <w:pPr>
        <w:jc w:val="both"/>
        <w:rPr>
          <w:color w:val="000000"/>
        </w:rPr>
      </w:pPr>
      <w:r>
        <w:rPr>
          <w:color w:val="000000"/>
        </w:rPr>
        <w:lastRenderedPageBreak/>
        <w:t xml:space="preserve">        </w:t>
      </w:r>
    </w:p>
    <w:p w:rsidR="00A87B72" w:rsidRPr="00305B66" w:rsidRDefault="00A87B72" w:rsidP="00A87B72">
      <w:pPr>
        <w:widowControl w:val="0"/>
        <w:shd w:val="clear" w:color="auto" w:fill="FFFFFF"/>
        <w:tabs>
          <w:tab w:val="left" w:pos="1104"/>
        </w:tabs>
        <w:autoSpaceDE w:val="0"/>
        <w:autoSpaceDN w:val="0"/>
        <w:adjustRightInd w:val="0"/>
        <w:spacing w:line="322" w:lineRule="exact"/>
        <w:ind w:left="850"/>
        <w:rPr>
          <w:color w:val="000000"/>
        </w:rPr>
      </w:pPr>
      <w:r w:rsidRPr="00305B66">
        <w:rPr>
          <w:color w:val="000000"/>
        </w:rPr>
        <w:tab/>
      </w:r>
      <w:r w:rsidRPr="00305B66">
        <w:rPr>
          <w:color w:val="000000"/>
        </w:rPr>
        <w:tab/>
      </w:r>
      <w:r w:rsidRPr="00305B66">
        <w:rPr>
          <w:color w:val="000000"/>
        </w:rPr>
        <w:tab/>
      </w:r>
      <w:r w:rsidRPr="00305B66">
        <w:rPr>
          <w:color w:val="000000"/>
        </w:rPr>
        <w:tab/>
      </w:r>
    </w:p>
    <w:p w:rsidR="00A87B72" w:rsidRPr="00ED3216" w:rsidRDefault="00A87B72" w:rsidP="00A87B72">
      <w:pPr>
        <w:jc w:val="both"/>
        <w:rPr>
          <w:color w:val="000000"/>
          <w:sz w:val="22"/>
          <w:szCs w:val="22"/>
        </w:rPr>
      </w:pPr>
      <w:r w:rsidRPr="00ED3216">
        <w:rPr>
          <w:color w:val="000000"/>
          <w:sz w:val="22"/>
          <w:szCs w:val="22"/>
        </w:rPr>
        <w:t xml:space="preserve">  </w:t>
      </w:r>
    </w:p>
    <w:p w:rsidR="000976D3" w:rsidRDefault="000976D3" w:rsidP="000976D3">
      <w:pPr>
        <w:autoSpaceDE w:val="0"/>
        <w:autoSpaceDN w:val="0"/>
        <w:adjustRightInd w:val="0"/>
        <w:ind w:left="4248" w:firstLine="708"/>
        <w:jc w:val="right"/>
        <w:rPr>
          <w:color w:val="000000"/>
          <w:sz w:val="16"/>
          <w:szCs w:val="16"/>
        </w:rPr>
      </w:pPr>
    </w:p>
    <w:p w:rsidR="000976D3" w:rsidRDefault="000976D3" w:rsidP="000976D3">
      <w:pPr>
        <w:autoSpaceDE w:val="0"/>
        <w:autoSpaceDN w:val="0"/>
        <w:adjustRightInd w:val="0"/>
        <w:ind w:left="4248" w:firstLine="708"/>
        <w:jc w:val="right"/>
        <w:rPr>
          <w:color w:val="000000"/>
          <w:sz w:val="16"/>
          <w:szCs w:val="16"/>
        </w:rPr>
      </w:pPr>
      <w:r>
        <w:rPr>
          <w:color w:val="000000"/>
          <w:sz w:val="16"/>
          <w:szCs w:val="16"/>
        </w:rPr>
        <w:t xml:space="preserve">                                          Приложение </w:t>
      </w:r>
    </w:p>
    <w:p w:rsidR="000976D3" w:rsidRDefault="000976D3" w:rsidP="000976D3">
      <w:pPr>
        <w:autoSpaceDE w:val="0"/>
        <w:autoSpaceDN w:val="0"/>
        <w:adjustRightInd w:val="0"/>
        <w:jc w:val="right"/>
        <w:rPr>
          <w:color w:val="000000"/>
          <w:sz w:val="16"/>
          <w:szCs w:val="16"/>
        </w:rPr>
      </w:pPr>
      <w:r>
        <w:rPr>
          <w:color w:val="000000"/>
          <w:sz w:val="16"/>
          <w:szCs w:val="16"/>
        </w:rPr>
        <w:t xml:space="preserve">                                                              </w:t>
      </w:r>
      <w:r>
        <w:rPr>
          <w:color w:val="000000"/>
          <w:sz w:val="16"/>
          <w:szCs w:val="16"/>
        </w:rPr>
        <w:tab/>
        <w:t xml:space="preserve">      к постановлению главы </w:t>
      </w:r>
    </w:p>
    <w:p w:rsidR="000976D3" w:rsidRDefault="000976D3" w:rsidP="000976D3">
      <w:pPr>
        <w:autoSpaceDE w:val="0"/>
        <w:autoSpaceDN w:val="0"/>
        <w:adjustRightInd w:val="0"/>
        <w:ind w:left="4956"/>
        <w:jc w:val="right"/>
        <w:rPr>
          <w:color w:val="000000"/>
          <w:sz w:val="16"/>
          <w:szCs w:val="16"/>
        </w:rPr>
      </w:pPr>
      <w:r>
        <w:rPr>
          <w:color w:val="000000"/>
          <w:sz w:val="16"/>
          <w:szCs w:val="16"/>
        </w:rPr>
        <w:t>сельского поселения</w:t>
      </w:r>
    </w:p>
    <w:p w:rsidR="000976D3" w:rsidRDefault="000976D3" w:rsidP="000976D3">
      <w:pPr>
        <w:autoSpaceDE w:val="0"/>
        <w:autoSpaceDN w:val="0"/>
        <w:adjustRightInd w:val="0"/>
        <w:ind w:left="4956"/>
        <w:jc w:val="right"/>
        <w:rPr>
          <w:color w:val="000000"/>
          <w:sz w:val="16"/>
          <w:szCs w:val="16"/>
        </w:rPr>
      </w:pPr>
      <w:r>
        <w:rPr>
          <w:color w:val="000000"/>
          <w:sz w:val="16"/>
          <w:szCs w:val="16"/>
        </w:rPr>
        <w:t>Уршакский  сельсовет</w:t>
      </w:r>
    </w:p>
    <w:p w:rsidR="000976D3" w:rsidRDefault="000976D3" w:rsidP="000976D3">
      <w:pPr>
        <w:autoSpaceDE w:val="0"/>
        <w:autoSpaceDN w:val="0"/>
        <w:adjustRightInd w:val="0"/>
        <w:ind w:left="4956"/>
        <w:jc w:val="right"/>
        <w:rPr>
          <w:color w:val="000000"/>
          <w:sz w:val="16"/>
          <w:szCs w:val="16"/>
        </w:rPr>
      </w:pPr>
      <w:r>
        <w:rPr>
          <w:color w:val="000000"/>
          <w:sz w:val="16"/>
          <w:szCs w:val="16"/>
        </w:rPr>
        <w:t xml:space="preserve">муниципального района </w:t>
      </w:r>
    </w:p>
    <w:p w:rsidR="000976D3" w:rsidRDefault="000976D3" w:rsidP="000976D3">
      <w:pPr>
        <w:autoSpaceDE w:val="0"/>
        <w:autoSpaceDN w:val="0"/>
        <w:adjustRightInd w:val="0"/>
        <w:ind w:left="4956"/>
        <w:jc w:val="right"/>
        <w:rPr>
          <w:color w:val="000000"/>
          <w:sz w:val="16"/>
          <w:szCs w:val="16"/>
        </w:rPr>
      </w:pPr>
      <w:r>
        <w:rPr>
          <w:color w:val="000000"/>
          <w:sz w:val="16"/>
          <w:szCs w:val="16"/>
        </w:rPr>
        <w:t>Аургазинский район</w:t>
      </w:r>
    </w:p>
    <w:p w:rsidR="000976D3" w:rsidRDefault="000976D3" w:rsidP="000976D3">
      <w:pPr>
        <w:autoSpaceDE w:val="0"/>
        <w:autoSpaceDN w:val="0"/>
        <w:adjustRightInd w:val="0"/>
        <w:ind w:left="3540" w:firstLine="708"/>
        <w:jc w:val="right"/>
        <w:rPr>
          <w:color w:val="000000"/>
          <w:sz w:val="16"/>
          <w:szCs w:val="16"/>
        </w:rPr>
      </w:pPr>
      <w:r>
        <w:rPr>
          <w:color w:val="000000"/>
          <w:sz w:val="16"/>
          <w:szCs w:val="16"/>
        </w:rPr>
        <w:t xml:space="preserve">                Республики Башкортостан</w:t>
      </w:r>
    </w:p>
    <w:p w:rsidR="000976D3" w:rsidRDefault="000976D3" w:rsidP="000976D3">
      <w:pPr>
        <w:jc w:val="right"/>
        <w:rPr>
          <w:color w:val="000000"/>
          <w:sz w:val="16"/>
          <w:szCs w:val="16"/>
        </w:rPr>
      </w:pPr>
      <w:r>
        <w:rPr>
          <w:color w:val="000000"/>
          <w:sz w:val="16"/>
          <w:szCs w:val="16"/>
        </w:rPr>
        <w:t xml:space="preserve">                от «13» декабря 2018г. № 39</w:t>
      </w:r>
    </w:p>
    <w:p w:rsidR="000976D3" w:rsidRDefault="000976D3" w:rsidP="000976D3">
      <w:pPr>
        <w:jc w:val="right"/>
        <w:rPr>
          <w:color w:val="000000"/>
          <w:sz w:val="16"/>
          <w:szCs w:val="16"/>
        </w:rPr>
      </w:pPr>
    </w:p>
    <w:p w:rsidR="000976D3" w:rsidRDefault="000976D3" w:rsidP="000976D3">
      <w:pPr>
        <w:jc w:val="right"/>
        <w:rPr>
          <w:color w:val="000000"/>
          <w:sz w:val="16"/>
          <w:szCs w:val="16"/>
        </w:rPr>
      </w:pPr>
    </w:p>
    <w:p w:rsidR="000976D3" w:rsidRDefault="000976D3" w:rsidP="000976D3">
      <w:pPr>
        <w:jc w:val="right"/>
        <w:rPr>
          <w:color w:val="000000"/>
          <w:sz w:val="16"/>
          <w:szCs w:val="16"/>
        </w:rPr>
      </w:pPr>
    </w:p>
    <w:p w:rsidR="000976D3" w:rsidRDefault="000976D3" w:rsidP="000976D3">
      <w:pPr>
        <w:widowControl w:val="0"/>
        <w:autoSpaceDE w:val="0"/>
        <w:autoSpaceDN w:val="0"/>
        <w:adjustRightInd w:val="0"/>
        <w:jc w:val="right"/>
        <w:rPr>
          <w:b/>
          <w:color w:val="000000"/>
          <w:sz w:val="24"/>
          <w:szCs w:val="24"/>
        </w:rPr>
      </w:pPr>
      <w:r>
        <w:rPr>
          <w:b/>
          <w:i/>
          <w:color w:val="000000"/>
        </w:rPr>
        <w:t xml:space="preserve">                                                    </w:t>
      </w:r>
    </w:p>
    <w:p w:rsidR="000976D3" w:rsidRDefault="000976D3" w:rsidP="000976D3">
      <w:pPr>
        <w:widowControl w:val="0"/>
        <w:autoSpaceDE w:val="0"/>
        <w:autoSpaceDN w:val="0"/>
        <w:adjustRightInd w:val="0"/>
        <w:jc w:val="center"/>
        <w:rPr>
          <w:b/>
          <w:color w:val="000000"/>
          <w:sz w:val="24"/>
          <w:szCs w:val="24"/>
        </w:rPr>
      </w:pPr>
    </w:p>
    <w:p w:rsidR="000976D3" w:rsidRDefault="000976D3" w:rsidP="000976D3">
      <w:pPr>
        <w:widowControl w:val="0"/>
        <w:autoSpaceDE w:val="0"/>
        <w:autoSpaceDN w:val="0"/>
        <w:adjustRightInd w:val="0"/>
        <w:jc w:val="center"/>
        <w:rPr>
          <w:b/>
          <w:color w:val="000000"/>
          <w:sz w:val="24"/>
          <w:szCs w:val="24"/>
        </w:rPr>
      </w:pPr>
    </w:p>
    <w:p w:rsidR="000976D3" w:rsidRDefault="000976D3" w:rsidP="000976D3">
      <w:pPr>
        <w:widowControl w:val="0"/>
        <w:autoSpaceDE w:val="0"/>
        <w:autoSpaceDN w:val="0"/>
        <w:adjustRightInd w:val="0"/>
        <w:jc w:val="center"/>
        <w:rPr>
          <w:b/>
          <w:color w:val="000000"/>
          <w:sz w:val="24"/>
          <w:szCs w:val="24"/>
        </w:rPr>
      </w:pPr>
    </w:p>
    <w:p w:rsidR="000976D3" w:rsidRPr="000976D3" w:rsidRDefault="000976D3" w:rsidP="000976D3">
      <w:pPr>
        <w:widowControl w:val="0"/>
        <w:autoSpaceDE w:val="0"/>
        <w:autoSpaceDN w:val="0"/>
        <w:adjustRightInd w:val="0"/>
        <w:jc w:val="center"/>
        <w:rPr>
          <w:b/>
          <w:color w:val="000000"/>
          <w:sz w:val="24"/>
          <w:szCs w:val="24"/>
        </w:rPr>
      </w:pPr>
      <w:r w:rsidRPr="000976D3">
        <w:rPr>
          <w:b/>
          <w:color w:val="000000"/>
          <w:sz w:val="24"/>
          <w:szCs w:val="24"/>
        </w:rPr>
        <w:t>Перечень главных администраторов</w:t>
      </w:r>
    </w:p>
    <w:p w:rsidR="000976D3" w:rsidRPr="000976D3" w:rsidRDefault="000976D3" w:rsidP="000976D3">
      <w:pPr>
        <w:widowControl w:val="0"/>
        <w:autoSpaceDE w:val="0"/>
        <w:autoSpaceDN w:val="0"/>
        <w:adjustRightInd w:val="0"/>
        <w:jc w:val="center"/>
        <w:rPr>
          <w:b/>
          <w:color w:val="000000"/>
          <w:sz w:val="24"/>
          <w:szCs w:val="24"/>
        </w:rPr>
      </w:pPr>
      <w:r w:rsidRPr="000976D3">
        <w:rPr>
          <w:b/>
          <w:color w:val="000000"/>
          <w:sz w:val="24"/>
          <w:szCs w:val="24"/>
        </w:rPr>
        <w:t xml:space="preserve">доходов бюджета сельского поселения Уршакский сельсовет муниципального района Аургазинский район  Республики Башкортостан, закрепляемые за ними виды (подвиды) доходов бюджета </w:t>
      </w:r>
    </w:p>
    <w:p w:rsidR="000976D3" w:rsidRDefault="000976D3" w:rsidP="000976D3">
      <w:pPr>
        <w:widowControl w:val="0"/>
        <w:shd w:val="clear" w:color="auto" w:fill="FFFFFF"/>
        <w:tabs>
          <w:tab w:val="left" w:pos="1104"/>
        </w:tabs>
        <w:autoSpaceDE w:val="0"/>
        <w:autoSpaceDN w:val="0"/>
        <w:adjustRightInd w:val="0"/>
        <w:spacing w:line="322" w:lineRule="exact"/>
        <w:ind w:left="850"/>
        <w:rPr>
          <w:color w:val="000000"/>
        </w:rPr>
      </w:pPr>
      <w:r>
        <w:rPr>
          <w:color w:val="000000"/>
        </w:rPr>
        <w:tab/>
      </w:r>
      <w:r>
        <w:rPr>
          <w:color w:val="000000"/>
        </w:rPr>
        <w:tab/>
      </w:r>
      <w:r>
        <w:rPr>
          <w:color w:val="000000"/>
        </w:rPr>
        <w:tab/>
      </w:r>
      <w:r>
        <w:rPr>
          <w:color w:val="000000"/>
        </w:rPr>
        <w:tab/>
      </w:r>
    </w:p>
    <w:p w:rsidR="000976D3" w:rsidRDefault="000976D3" w:rsidP="000976D3">
      <w:pPr>
        <w:jc w:val="both"/>
        <w:rPr>
          <w:color w:val="000000"/>
          <w:sz w:val="22"/>
          <w:szCs w:val="22"/>
        </w:rPr>
      </w:pPr>
      <w:r>
        <w:rPr>
          <w:color w:val="000000"/>
          <w:sz w:val="22"/>
          <w:szCs w:val="22"/>
        </w:rPr>
        <w:t xml:space="preserve">  </w:t>
      </w:r>
    </w:p>
    <w:tbl>
      <w:tblPr>
        <w:tblpPr w:leftFromText="180" w:rightFromText="180" w:vertAnchor="text" w:horzAnchor="margin" w:tblpXSpec="center" w:tblpY="31"/>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691"/>
        <w:gridCol w:w="5133"/>
      </w:tblGrid>
      <w:tr w:rsidR="000976D3" w:rsidRPr="000976D3" w:rsidTr="000976D3">
        <w:tc>
          <w:tcPr>
            <w:tcW w:w="3794" w:type="dxa"/>
            <w:gridSpan w:val="2"/>
            <w:tcBorders>
              <w:top w:val="single" w:sz="4" w:space="0" w:color="auto"/>
              <w:left w:val="single" w:sz="4" w:space="0" w:color="auto"/>
              <w:bottom w:val="single" w:sz="4" w:space="0" w:color="auto"/>
              <w:right w:val="single" w:sz="4" w:space="0" w:color="auto"/>
            </w:tcBorders>
            <w:hideMark/>
          </w:tcPr>
          <w:p w:rsidR="000976D3" w:rsidRPr="000976D3" w:rsidRDefault="000976D3">
            <w:pPr>
              <w:jc w:val="both"/>
              <w:rPr>
                <w:color w:val="000000"/>
                <w:sz w:val="24"/>
                <w:szCs w:val="24"/>
              </w:rPr>
            </w:pPr>
            <w:r w:rsidRPr="000976D3">
              <w:rPr>
                <w:color w:val="000000"/>
                <w:sz w:val="24"/>
                <w:szCs w:val="24"/>
              </w:rPr>
              <w:t xml:space="preserve">Код бюджетной классификации Российской Федерации  </w:t>
            </w:r>
          </w:p>
        </w:tc>
        <w:tc>
          <w:tcPr>
            <w:tcW w:w="5137" w:type="dxa"/>
            <w:vMerge w:val="restart"/>
            <w:tcBorders>
              <w:top w:val="single" w:sz="4" w:space="0" w:color="auto"/>
              <w:left w:val="single" w:sz="4" w:space="0" w:color="auto"/>
              <w:bottom w:val="single" w:sz="4" w:space="0" w:color="auto"/>
              <w:right w:val="single" w:sz="4" w:space="0" w:color="auto"/>
            </w:tcBorders>
          </w:tcPr>
          <w:p w:rsidR="000976D3" w:rsidRPr="000976D3" w:rsidRDefault="000976D3">
            <w:pPr>
              <w:jc w:val="center"/>
              <w:rPr>
                <w:color w:val="000000"/>
                <w:sz w:val="24"/>
                <w:szCs w:val="24"/>
              </w:rPr>
            </w:pPr>
          </w:p>
          <w:p w:rsidR="000976D3" w:rsidRPr="000976D3" w:rsidRDefault="000976D3">
            <w:pPr>
              <w:ind w:left="-108"/>
              <w:jc w:val="center"/>
              <w:rPr>
                <w:rFonts w:eastAsia="Calibri"/>
                <w:bCs/>
                <w:color w:val="000000"/>
                <w:sz w:val="24"/>
                <w:szCs w:val="24"/>
                <w:lang w:eastAsia="en-US"/>
              </w:rPr>
            </w:pPr>
            <w:r w:rsidRPr="000976D3">
              <w:rPr>
                <w:rFonts w:eastAsia="Calibri"/>
                <w:color w:val="000000"/>
                <w:sz w:val="24"/>
                <w:szCs w:val="24"/>
                <w:lang w:eastAsia="en-US"/>
              </w:rPr>
              <w:t xml:space="preserve">Наименование главного администратора доходов бюджета </w:t>
            </w:r>
          </w:p>
          <w:p w:rsidR="000976D3" w:rsidRPr="000976D3" w:rsidRDefault="000976D3">
            <w:pPr>
              <w:jc w:val="center"/>
              <w:rPr>
                <w:color w:val="000000"/>
                <w:sz w:val="24"/>
                <w:szCs w:val="24"/>
              </w:rPr>
            </w:pPr>
          </w:p>
        </w:tc>
      </w:tr>
      <w:tr w:rsidR="000976D3" w:rsidRPr="000976D3" w:rsidTr="000976D3">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both"/>
              <w:rPr>
                <w:color w:val="000000"/>
                <w:sz w:val="24"/>
                <w:szCs w:val="24"/>
              </w:rPr>
            </w:pPr>
            <w:r w:rsidRPr="000976D3">
              <w:rPr>
                <w:color w:val="000000"/>
                <w:sz w:val="24"/>
                <w:szCs w:val="24"/>
              </w:rPr>
              <w:t xml:space="preserve">Главного </w:t>
            </w:r>
            <w:proofErr w:type="spellStart"/>
            <w:r w:rsidRPr="000976D3">
              <w:rPr>
                <w:color w:val="000000"/>
                <w:sz w:val="24"/>
                <w:szCs w:val="24"/>
              </w:rPr>
              <w:t>адми</w:t>
            </w:r>
            <w:proofErr w:type="spellEnd"/>
            <w:r w:rsidRPr="000976D3">
              <w:rPr>
                <w:color w:val="000000"/>
                <w:sz w:val="24"/>
                <w:szCs w:val="24"/>
              </w:rPr>
              <w:t>-</w:t>
            </w:r>
            <w:proofErr w:type="spellStart"/>
            <w:r w:rsidRPr="000976D3">
              <w:rPr>
                <w:color w:val="000000"/>
                <w:sz w:val="24"/>
                <w:szCs w:val="24"/>
              </w:rPr>
              <w:t>нистра</w:t>
            </w:r>
            <w:proofErr w:type="spellEnd"/>
            <w:r w:rsidRPr="000976D3">
              <w:rPr>
                <w:color w:val="000000"/>
                <w:sz w:val="24"/>
                <w:szCs w:val="24"/>
              </w:rPr>
              <w:t>-тора</w:t>
            </w:r>
          </w:p>
        </w:tc>
        <w:tc>
          <w:tcPr>
            <w:tcW w:w="2693"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both"/>
              <w:rPr>
                <w:color w:val="000000"/>
                <w:sz w:val="24"/>
                <w:szCs w:val="24"/>
              </w:rPr>
            </w:pPr>
            <w:r w:rsidRPr="000976D3">
              <w:rPr>
                <w:color w:val="000000"/>
                <w:sz w:val="24"/>
                <w:szCs w:val="24"/>
              </w:rPr>
              <w:t>доходов бюджетов бюджетной системы Российской Федерации</w:t>
            </w: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0976D3" w:rsidRPr="000976D3" w:rsidRDefault="000976D3">
            <w:pPr>
              <w:rPr>
                <w:color w:val="000000"/>
                <w:sz w:val="24"/>
                <w:szCs w:val="24"/>
              </w:rPr>
            </w:pPr>
          </w:p>
        </w:tc>
      </w:tr>
      <w:tr w:rsidR="000976D3" w:rsidRPr="000976D3" w:rsidTr="000976D3">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2</w:t>
            </w:r>
          </w:p>
        </w:tc>
        <w:tc>
          <w:tcPr>
            <w:tcW w:w="5137"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3</w:t>
            </w:r>
          </w:p>
        </w:tc>
      </w:tr>
      <w:tr w:rsidR="000976D3" w:rsidRPr="000976D3" w:rsidTr="000976D3">
        <w:tc>
          <w:tcPr>
            <w:tcW w:w="1101" w:type="dxa"/>
            <w:tcBorders>
              <w:top w:val="single" w:sz="4" w:space="0" w:color="auto"/>
              <w:left w:val="single" w:sz="4" w:space="0" w:color="auto"/>
              <w:bottom w:val="single" w:sz="4" w:space="0" w:color="auto"/>
              <w:right w:val="single" w:sz="4" w:space="0" w:color="auto"/>
            </w:tcBorders>
          </w:tcPr>
          <w:p w:rsidR="000976D3" w:rsidRPr="000976D3" w:rsidRDefault="000976D3">
            <w:pPr>
              <w:rPr>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0976D3" w:rsidRPr="000976D3" w:rsidRDefault="000976D3">
            <w:pPr>
              <w:rPr>
                <w:color w:val="000000"/>
                <w:sz w:val="24"/>
                <w:szCs w:val="24"/>
              </w:rPr>
            </w:pPr>
          </w:p>
        </w:tc>
        <w:tc>
          <w:tcPr>
            <w:tcW w:w="5137"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both"/>
              <w:rPr>
                <w:b/>
                <w:color w:val="000000"/>
                <w:sz w:val="24"/>
                <w:szCs w:val="24"/>
              </w:rPr>
            </w:pPr>
            <w:r w:rsidRPr="000976D3">
              <w:rPr>
                <w:b/>
                <w:color w:val="000000"/>
                <w:sz w:val="24"/>
                <w:szCs w:val="24"/>
              </w:rPr>
              <w:t>Администрация сельского поселения Уршакский сельсовет муниципального района Аургазинский район Республики Башкортостан</w:t>
            </w:r>
          </w:p>
        </w:tc>
      </w:tr>
      <w:tr w:rsidR="000976D3" w:rsidRPr="000976D3" w:rsidTr="000976D3">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 xml:space="preserve">  791</w:t>
            </w:r>
          </w:p>
        </w:tc>
        <w:tc>
          <w:tcPr>
            <w:tcW w:w="2693" w:type="dxa"/>
            <w:tcBorders>
              <w:top w:val="single" w:sz="4" w:space="0" w:color="auto"/>
              <w:left w:val="single" w:sz="4" w:space="0" w:color="auto"/>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1 08 04020 01 1000 110</w:t>
            </w:r>
          </w:p>
        </w:tc>
        <w:tc>
          <w:tcPr>
            <w:tcW w:w="5137" w:type="dxa"/>
            <w:tcBorders>
              <w:top w:val="single" w:sz="4" w:space="0" w:color="auto"/>
              <w:left w:val="single" w:sz="4" w:space="0" w:color="auto"/>
              <w:bottom w:val="single" w:sz="4" w:space="0" w:color="auto"/>
              <w:right w:val="single" w:sz="4" w:space="0" w:color="auto"/>
            </w:tcBorders>
          </w:tcPr>
          <w:p w:rsidR="000976D3" w:rsidRPr="000976D3" w:rsidRDefault="000976D3">
            <w:pPr>
              <w:jc w:val="both"/>
              <w:rPr>
                <w:color w:val="000000"/>
                <w:sz w:val="24"/>
                <w:szCs w:val="24"/>
              </w:rPr>
            </w:pPr>
            <w:r w:rsidRPr="000976D3">
              <w:rPr>
                <w:color w:val="000000"/>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sidRPr="000976D3">
              <w:rPr>
                <w:color w:val="000000"/>
                <w:sz w:val="24"/>
                <w:szCs w:val="24"/>
              </w:rPr>
              <w:t>соответствии</w:t>
            </w:r>
            <w:proofErr w:type="gramEnd"/>
            <w:r w:rsidRPr="000976D3">
              <w:rPr>
                <w:color w:val="000000"/>
                <w:sz w:val="24"/>
                <w:szCs w:val="24"/>
              </w:rPr>
              <w:t xml:space="preserve">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отмененному))</w:t>
            </w:r>
          </w:p>
          <w:p w:rsidR="000976D3" w:rsidRPr="000976D3" w:rsidRDefault="000976D3">
            <w:pPr>
              <w:jc w:val="both"/>
              <w:rPr>
                <w:color w:val="000000"/>
                <w:sz w:val="24"/>
                <w:szCs w:val="24"/>
              </w:rPr>
            </w:pPr>
          </w:p>
        </w:tc>
      </w:tr>
      <w:tr w:rsidR="000976D3" w:rsidRPr="000976D3" w:rsidTr="000976D3">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 xml:space="preserve">    791</w:t>
            </w:r>
          </w:p>
        </w:tc>
        <w:tc>
          <w:tcPr>
            <w:tcW w:w="2693" w:type="dxa"/>
            <w:tcBorders>
              <w:top w:val="single" w:sz="4" w:space="0" w:color="auto"/>
              <w:left w:val="single" w:sz="4" w:space="0" w:color="auto"/>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1 08 04020 01 4000 110</w:t>
            </w:r>
          </w:p>
        </w:tc>
        <w:tc>
          <w:tcPr>
            <w:tcW w:w="5137" w:type="dxa"/>
            <w:tcBorders>
              <w:top w:val="single" w:sz="4" w:space="0" w:color="auto"/>
              <w:left w:val="single" w:sz="4" w:space="0" w:color="auto"/>
              <w:bottom w:val="single" w:sz="4" w:space="0" w:color="auto"/>
              <w:right w:val="single" w:sz="4" w:space="0" w:color="auto"/>
            </w:tcBorders>
          </w:tcPr>
          <w:p w:rsidR="000976D3" w:rsidRPr="000976D3" w:rsidRDefault="000976D3">
            <w:pPr>
              <w:jc w:val="both"/>
              <w:rPr>
                <w:color w:val="000000"/>
                <w:sz w:val="24"/>
                <w:szCs w:val="24"/>
              </w:rPr>
            </w:pPr>
            <w:r w:rsidRPr="000976D3">
              <w:rPr>
                <w:color w:val="000000"/>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sidRPr="000976D3">
              <w:rPr>
                <w:color w:val="000000"/>
                <w:sz w:val="24"/>
                <w:szCs w:val="24"/>
              </w:rPr>
              <w:t>соответствии</w:t>
            </w:r>
            <w:proofErr w:type="gramEnd"/>
            <w:r w:rsidRPr="000976D3">
              <w:rPr>
                <w:color w:val="000000"/>
                <w:sz w:val="24"/>
                <w:szCs w:val="24"/>
              </w:rPr>
              <w:t xml:space="preserve"> с законодательными актами Российской Федерации на совершение нотариальных действий (прочие поступления)</w:t>
            </w:r>
          </w:p>
          <w:p w:rsidR="000976D3" w:rsidRPr="000976D3" w:rsidRDefault="000976D3">
            <w:pPr>
              <w:jc w:val="both"/>
              <w:rPr>
                <w:color w:val="000000"/>
                <w:sz w:val="24"/>
                <w:szCs w:val="24"/>
              </w:rPr>
            </w:pP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1</w:t>
            </w:r>
          </w:p>
        </w:tc>
        <w:tc>
          <w:tcPr>
            <w:tcW w:w="2693" w:type="dxa"/>
            <w:tcBorders>
              <w:top w:val="single" w:sz="4" w:space="0" w:color="auto"/>
              <w:left w:val="nil"/>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2</w:t>
            </w:r>
          </w:p>
        </w:tc>
        <w:tc>
          <w:tcPr>
            <w:tcW w:w="5137" w:type="dxa"/>
            <w:tcBorders>
              <w:top w:val="single" w:sz="4" w:space="0" w:color="auto"/>
              <w:left w:val="nil"/>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3</w:t>
            </w: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791</w:t>
            </w:r>
          </w:p>
        </w:tc>
        <w:tc>
          <w:tcPr>
            <w:tcW w:w="2693" w:type="dxa"/>
            <w:tcBorders>
              <w:top w:val="single" w:sz="4" w:space="0" w:color="auto"/>
              <w:left w:val="nil"/>
              <w:bottom w:val="single" w:sz="4" w:space="0" w:color="auto"/>
              <w:right w:val="single" w:sz="4" w:space="0" w:color="auto"/>
            </w:tcBorders>
            <w:hideMark/>
          </w:tcPr>
          <w:p w:rsidR="000976D3" w:rsidRPr="000976D3" w:rsidRDefault="000976D3">
            <w:pPr>
              <w:jc w:val="both"/>
              <w:rPr>
                <w:color w:val="000000"/>
                <w:sz w:val="24"/>
                <w:szCs w:val="24"/>
              </w:rPr>
            </w:pPr>
            <w:r w:rsidRPr="000976D3">
              <w:rPr>
                <w:color w:val="000000"/>
                <w:sz w:val="24"/>
                <w:szCs w:val="24"/>
              </w:rPr>
              <w:t>1 13 01995 10 0000 130</w:t>
            </w:r>
          </w:p>
        </w:tc>
        <w:tc>
          <w:tcPr>
            <w:tcW w:w="5137" w:type="dxa"/>
            <w:tcBorders>
              <w:top w:val="single" w:sz="4" w:space="0" w:color="auto"/>
              <w:left w:val="nil"/>
              <w:bottom w:val="single" w:sz="4" w:space="0" w:color="auto"/>
              <w:right w:val="single" w:sz="4" w:space="0" w:color="auto"/>
            </w:tcBorders>
            <w:hideMark/>
          </w:tcPr>
          <w:p w:rsidR="000976D3" w:rsidRPr="000976D3" w:rsidRDefault="000976D3">
            <w:pPr>
              <w:jc w:val="both"/>
              <w:rPr>
                <w:color w:val="000000"/>
                <w:sz w:val="24"/>
                <w:szCs w:val="24"/>
              </w:rPr>
            </w:pPr>
            <w:r w:rsidRPr="000976D3">
              <w:rPr>
                <w:color w:val="000000"/>
                <w:sz w:val="24"/>
                <w:szCs w:val="24"/>
              </w:rPr>
              <w:t>Прочие доходы от оказания платных услуг (работ) получателями средств бюджетов сельских поселений</w:t>
            </w: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791</w:t>
            </w:r>
          </w:p>
        </w:tc>
        <w:tc>
          <w:tcPr>
            <w:tcW w:w="2693" w:type="dxa"/>
            <w:tcBorders>
              <w:top w:val="single" w:sz="4" w:space="0" w:color="auto"/>
              <w:left w:val="nil"/>
              <w:bottom w:val="single" w:sz="4" w:space="0" w:color="auto"/>
              <w:right w:val="single" w:sz="4" w:space="0" w:color="auto"/>
            </w:tcBorders>
          </w:tcPr>
          <w:p w:rsidR="000976D3" w:rsidRPr="000976D3" w:rsidRDefault="000976D3">
            <w:pPr>
              <w:jc w:val="both"/>
              <w:rPr>
                <w:color w:val="000000"/>
                <w:sz w:val="24"/>
                <w:szCs w:val="24"/>
              </w:rPr>
            </w:pPr>
            <w:r w:rsidRPr="000976D3">
              <w:rPr>
                <w:color w:val="000000"/>
                <w:sz w:val="24"/>
                <w:szCs w:val="24"/>
              </w:rPr>
              <w:t>1 13 02065 10 0000 130</w:t>
            </w:r>
          </w:p>
          <w:p w:rsidR="000976D3" w:rsidRPr="000976D3" w:rsidRDefault="000976D3">
            <w:pPr>
              <w:jc w:val="both"/>
              <w:rPr>
                <w:color w:val="000000"/>
                <w:sz w:val="24"/>
                <w:szCs w:val="24"/>
              </w:rPr>
            </w:pPr>
          </w:p>
        </w:tc>
        <w:tc>
          <w:tcPr>
            <w:tcW w:w="5137" w:type="dxa"/>
            <w:tcBorders>
              <w:top w:val="single" w:sz="4" w:space="0" w:color="auto"/>
              <w:left w:val="nil"/>
              <w:bottom w:val="single" w:sz="4" w:space="0" w:color="auto"/>
              <w:right w:val="single" w:sz="4" w:space="0" w:color="auto"/>
            </w:tcBorders>
            <w:hideMark/>
          </w:tcPr>
          <w:p w:rsidR="000976D3" w:rsidRPr="000976D3" w:rsidRDefault="000976D3">
            <w:pPr>
              <w:jc w:val="both"/>
              <w:rPr>
                <w:color w:val="000000"/>
                <w:sz w:val="24"/>
                <w:szCs w:val="24"/>
              </w:rPr>
            </w:pPr>
            <w:r w:rsidRPr="000976D3">
              <w:rPr>
                <w:color w:val="000000"/>
                <w:sz w:val="24"/>
                <w:szCs w:val="24"/>
              </w:rPr>
              <w:t xml:space="preserve">Доходы, поступающие в </w:t>
            </w:r>
            <w:proofErr w:type="gramStart"/>
            <w:r w:rsidRPr="000976D3">
              <w:rPr>
                <w:color w:val="000000"/>
                <w:sz w:val="24"/>
                <w:szCs w:val="24"/>
              </w:rPr>
              <w:t>порядке</w:t>
            </w:r>
            <w:proofErr w:type="gramEnd"/>
            <w:r w:rsidRPr="000976D3">
              <w:rPr>
                <w:color w:val="000000"/>
                <w:sz w:val="24"/>
                <w:szCs w:val="24"/>
              </w:rPr>
              <w:t xml:space="preserve"> возмещения расходов, понесенных в связи с эксплуатацией имущества сельских поселений</w:t>
            </w: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791</w:t>
            </w:r>
          </w:p>
        </w:tc>
        <w:tc>
          <w:tcPr>
            <w:tcW w:w="2693" w:type="dxa"/>
            <w:tcBorders>
              <w:top w:val="single" w:sz="4" w:space="0" w:color="auto"/>
              <w:left w:val="nil"/>
              <w:bottom w:val="single" w:sz="4" w:space="0" w:color="auto"/>
              <w:right w:val="single" w:sz="4" w:space="0" w:color="auto"/>
            </w:tcBorders>
            <w:hideMark/>
          </w:tcPr>
          <w:p w:rsidR="000976D3" w:rsidRPr="000976D3" w:rsidRDefault="000976D3">
            <w:pPr>
              <w:jc w:val="both"/>
              <w:rPr>
                <w:color w:val="000000"/>
                <w:sz w:val="24"/>
                <w:szCs w:val="24"/>
              </w:rPr>
            </w:pPr>
            <w:r w:rsidRPr="000976D3">
              <w:rPr>
                <w:color w:val="000000"/>
                <w:sz w:val="24"/>
                <w:szCs w:val="24"/>
              </w:rPr>
              <w:t>1 13 02995 10 0000 130</w:t>
            </w:r>
          </w:p>
        </w:tc>
        <w:tc>
          <w:tcPr>
            <w:tcW w:w="5137" w:type="dxa"/>
            <w:tcBorders>
              <w:top w:val="single" w:sz="4" w:space="0" w:color="auto"/>
              <w:left w:val="nil"/>
              <w:bottom w:val="single" w:sz="4" w:space="0" w:color="auto"/>
              <w:right w:val="single" w:sz="4" w:space="0" w:color="auto"/>
            </w:tcBorders>
          </w:tcPr>
          <w:p w:rsidR="000976D3" w:rsidRPr="000976D3" w:rsidRDefault="000976D3">
            <w:pPr>
              <w:jc w:val="both"/>
              <w:rPr>
                <w:color w:val="000000"/>
                <w:sz w:val="24"/>
                <w:szCs w:val="24"/>
              </w:rPr>
            </w:pPr>
            <w:r w:rsidRPr="000976D3">
              <w:rPr>
                <w:color w:val="000000"/>
                <w:sz w:val="24"/>
                <w:szCs w:val="24"/>
              </w:rPr>
              <w:t>Прочие доходы от компенсации затрат бюджетов сельских поселений</w:t>
            </w:r>
          </w:p>
          <w:p w:rsidR="000976D3" w:rsidRPr="000976D3" w:rsidRDefault="000976D3">
            <w:pPr>
              <w:jc w:val="both"/>
              <w:rPr>
                <w:color w:val="000000"/>
                <w:sz w:val="24"/>
                <w:szCs w:val="24"/>
              </w:rPr>
            </w:pP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791</w:t>
            </w:r>
          </w:p>
        </w:tc>
        <w:tc>
          <w:tcPr>
            <w:tcW w:w="2693"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1 16 18050 10 0000 140</w:t>
            </w:r>
          </w:p>
        </w:tc>
        <w:tc>
          <w:tcPr>
            <w:tcW w:w="5137"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Денежные взыскания (штрафы) за нарушение бюджетного законодательства (в части бюджетов сельских поселений)</w:t>
            </w: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791</w:t>
            </w:r>
          </w:p>
        </w:tc>
        <w:tc>
          <w:tcPr>
            <w:tcW w:w="2693" w:type="dxa"/>
            <w:tcBorders>
              <w:top w:val="single" w:sz="4" w:space="0" w:color="auto"/>
              <w:left w:val="nil"/>
              <w:bottom w:val="single" w:sz="4" w:space="0" w:color="auto"/>
              <w:right w:val="single" w:sz="4" w:space="0" w:color="auto"/>
            </w:tcBorders>
          </w:tcPr>
          <w:p w:rsidR="000976D3" w:rsidRPr="000976D3" w:rsidRDefault="000976D3">
            <w:pPr>
              <w:jc w:val="both"/>
              <w:rPr>
                <w:color w:val="000000"/>
                <w:sz w:val="24"/>
                <w:szCs w:val="24"/>
              </w:rPr>
            </w:pPr>
            <w:r w:rsidRPr="000976D3">
              <w:rPr>
                <w:color w:val="000000"/>
                <w:sz w:val="24"/>
                <w:szCs w:val="24"/>
              </w:rPr>
              <w:t>1 16 23051 10 0000 140</w:t>
            </w:r>
          </w:p>
          <w:p w:rsidR="000976D3" w:rsidRPr="000976D3" w:rsidRDefault="000976D3">
            <w:pPr>
              <w:jc w:val="both"/>
              <w:rPr>
                <w:color w:val="000000"/>
                <w:sz w:val="24"/>
                <w:szCs w:val="24"/>
              </w:rPr>
            </w:pPr>
          </w:p>
        </w:tc>
        <w:tc>
          <w:tcPr>
            <w:tcW w:w="5137" w:type="dxa"/>
            <w:tcBorders>
              <w:top w:val="single" w:sz="4" w:space="0" w:color="auto"/>
              <w:left w:val="nil"/>
              <w:bottom w:val="single" w:sz="4" w:space="0" w:color="auto"/>
              <w:right w:val="single" w:sz="4" w:space="0" w:color="auto"/>
            </w:tcBorders>
            <w:hideMark/>
          </w:tcPr>
          <w:p w:rsidR="000976D3" w:rsidRPr="000976D3" w:rsidRDefault="000976D3">
            <w:pPr>
              <w:jc w:val="both"/>
              <w:rPr>
                <w:color w:val="000000"/>
                <w:sz w:val="24"/>
                <w:szCs w:val="24"/>
              </w:rPr>
            </w:pPr>
            <w:r w:rsidRPr="000976D3">
              <w:rPr>
                <w:color w:val="000000"/>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791</w:t>
            </w:r>
          </w:p>
        </w:tc>
        <w:tc>
          <w:tcPr>
            <w:tcW w:w="2693" w:type="dxa"/>
            <w:tcBorders>
              <w:top w:val="single" w:sz="4" w:space="0" w:color="auto"/>
              <w:left w:val="nil"/>
              <w:bottom w:val="single" w:sz="4" w:space="0" w:color="auto"/>
              <w:right w:val="single" w:sz="4" w:space="0" w:color="auto"/>
            </w:tcBorders>
          </w:tcPr>
          <w:p w:rsidR="000976D3" w:rsidRPr="000976D3" w:rsidRDefault="000976D3">
            <w:pPr>
              <w:jc w:val="both"/>
              <w:rPr>
                <w:color w:val="000000"/>
                <w:sz w:val="24"/>
                <w:szCs w:val="24"/>
              </w:rPr>
            </w:pPr>
            <w:r w:rsidRPr="000976D3">
              <w:rPr>
                <w:color w:val="000000"/>
                <w:sz w:val="24"/>
                <w:szCs w:val="24"/>
              </w:rPr>
              <w:t>1 16 23052 10 0000 140</w:t>
            </w:r>
          </w:p>
          <w:p w:rsidR="000976D3" w:rsidRPr="000976D3" w:rsidRDefault="000976D3">
            <w:pPr>
              <w:jc w:val="both"/>
              <w:rPr>
                <w:color w:val="000000"/>
                <w:sz w:val="24"/>
                <w:szCs w:val="24"/>
              </w:rPr>
            </w:pPr>
          </w:p>
        </w:tc>
        <w:tc>
          <w:tcPr>
            <w:tcW w:w="5137" w:type="dxa"/>
            <w:tcBorders>
              <w:top w:val="single" w:sz="4" w:space="0" w:color="auto"/>
              <w:left w:val="nil"/>
              <w:bottom w:val="single" w:sz="4" w:space="0" w:color="auto"/>
              <w:right w:val="single" w:sz="4" w:space="0" w:color="auto"/>
            </w:tcBorders>
            <w:hideMark/>
          </w:tcPr>
          <w:p w:rsidR="000976D3" w:rsidRPr="000976D3" w:rsidRDefault="000976D3">
            <w:pPr>
              <w:jc w:val="both"/>
              <w:rPr>
                <w:color w:val="000000"/>
                <w:sz w:val="24"/>
                <w:szCs w:val="24"/>
              </w:rPr>
            </w:pPr>
            <w:r w:rsidRPr="000976D3">
              <w:rPr>
                <w:color w:val="000000"/>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791</w:t>
            </w:r>
          </w:p>
        </w:tc>
        <w:tc>
          <w:tcPr>
            <w:tcW w:w="2693" w:type="dxa"/>
            <w:tcBorders>
              <w:top w:val="single" w:sz="4" w:space="0" w:color="auto"/>
              <w:left w:val="nil"/>
              <w:bottom w:val="single" w:sz="4" w:space="0" w:color="auto"/>
              <w:right w:val="single" w:sz="4" w:space="0" w:color="auto"/>
            </w:tcBorders>
          </w:tcPr>
          <w:p w:rsidR="000976D3" w:rsidRPr="000976D3" w:rsidRDefault="000976D3">
            <w:pPr>
              <w:jc w:val="both"/>
              <w:rPr>
                <w:color w:val="000000"/>
                <w:sz w:val="24"/>
                <w:szCs w:val="24"/>
              </w:rPr>
            </w:pPr>
            <w:r w:rsidRPr="000976D3">
              <w:rPr>
                <w:color w:val="000000"/>
                <w:sz w:val="24"/>
                <w:szCs w:val="24"/>
              </w:rPr>
              <w:t>1 16 32000 10 0000 140</w:t>
            </w:r>
          </w:p>
          <w:p w:rsidR="000976D3" w:rsidRPr="000976D3" w:rsidRDefault="000976D3">
            <w:pPr>
              <w:jc w:val="both"/>
              <w:rPr>
                <w:color w:val="000000"/>
                <w:sz w:val="24"/>
                <w:szCs w:val="24"/>
              </w:rPr>
            </w:pPr>
          </w:p>
        </w:tc>
        <w:tc>
          <w:tcPr>
            <w:tcW w:w="5137" w:type="dxa"/>
            <w:tcBorders>
              <w:top w:val="single" w:sz="4" w:space="0" w:color="auto"/>
              <w:left w:val="nil"/>
              <w:bottom w:val="single" w:sz="4" w:space="0" w:color="auto"/>
              <w:right w:val="single" w:sz="4" w:space="0" w:color="auto"/>
            </w:tcBorders>
            <w:hideMark/>
          </w:tcPr>
          <w:p w:rsidR="000976D3" w:rsidRPr="000976D3" w:rsidRDefault="000976D3">
            <w:pPr>
              <w:jc w:val="both"/>
              <w:rPr>
                <w:color w:val="000000"/>
                <w:sz w:val="24"/>
                <w:szCs w:val="24"/>
              </w:rPr>
            </w:pPr>
            <w:r w:rsidRPr="000976D3">
              <w:rPr>
                <w:color w:val="000000"/>
                <w:sz w:val="24"/>
                <w:szCs w:val="24"/>
              </w:rPr>
              <w:t xml:space="preserve">Денежные взыскания, налагаемые в возмещение ущерба, причиненного в </w:t>
            </w:r>
            <w:proofErr w:type="gramStart"/>
            <w:r w:rsidRPr="000976D3">
              <w:rPr>
                <w:color w:val="000000"/>
                <w:sz w:val="24"/>
                <w:szCs w:val="24"/>
              </w:rPr>
              <w:t>результате</w:t>
            </w:r>
            <w:proofErr w:type="gramEnd"/>
            <w:r w:rsidRPr="000976D3">
              <w:rPr>
                <w:color w:val="000000"/>
                <w:sz w:val="24"/>
                <w:szCs w:val="24"/>
              </w:rPr>
              <w:t xml:space="preserve"> незаконного или нецелевого использования бюджетных средств (в части бюджетов сельских поселений)</w:t>
            </w: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 xml:space="preserve">    791</w:t>
            </w:r>
          </w:p>
        </w:tc>
        <w:tc>
          <w:tcPr>
            <w:tcW w:w="2693" w:type="dxa"/>
            <w:tcBorders>
              <w:top w:val="single" w:sz="4" w:space="0" w:color="auto"/>
              <w:left w:val="nil"/>
              <w:bottom w:val="single" w:sz="4" w:space="0" w:color="auto"/>
              <w:right w:val="single" w:sz="4" w:space="0" w:color="auto"/>
            </w:tcBorders>
            <w:hideMark/>
          </w:tcPr>
          <w:p w:rsidR="000976D3" w:rsidRPr="000976D3" w:rsidRDefault="000976D3">
            <w:pPr>
              <w:jc w:val="both"/>
              <w:rPr>
                <w:color w:val="000000"/>
                <w:sz w:val="24"/>
                <w:szCs w:val="24"/>
              </w:rPr>
            </w:pPr>
            <w:r w:rsidRPr="000976D3">
              <w:rPr>
                <w:color w:val="000000"/>
                <w:sz w:val="24"/>
                <w:szCs w:val="24"/>
              </w:rPr>
              <w:t>1 16 90050 10 0000 140</w:t>
            </w:r>
          </w:p>
        </w:tc>
        <w:tc>
          <w:tcPr>
            <w:tcW w:w="5137" w:type="dxa"/>
            <w:tcBorders>
              <w:top w:val="single" w:sz="4" w:space="0" w:color="auto"/>
              <w:left w:val="nil"/>
              <w:bottom w:val="single" w:sz="4" w:space="0" w:color="auto"/>
              <w:right w:val="single" w:sz="4" w:space="0" w:color="auto"/>
            </w:tcBorders>
            <w:hideMark/>
          </w:tcPr>
          <w:p w:rsidR="000976D3" w:rsidRPr="000976D3" w:rsidRDefault="000976D3">
            <w:pPr>
              <w:jc w:val="both"/>
              <w:rPr>
                <w:color w:val="000000"/>
                <w:sz w:val="24"/>
                <w:szCs w:val="24"/>
              </w:rPr>
            </w:pPr>
            <w:r w:rsidRPr="000976D3">
              <w:rPr>
                <w:color w:val="000000"/>
                <w:sz w:val="24"/>
                <w:szCs w:val="24"/>
              </w:rPr>
              <w:t>Прочие поступления от денежных взысканий (штрафов) и иных сумм в возмещение ущерба, зачисляемые в бюджеты сельских поселений</w:t>
            </w: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791</w:t>
            </w:r>
          </w:p>
        </w:tc>
        <w:tc>
          <w:tcPr>
            <w:tcW w:w="2693" w:type="dxa"/>
            <w:tcBorders>
              <w:top w:val="single" w:sz="4" w:space="0" w:color="auto"/>
              <w:left w:val="nil"/>
              <w:bottom w:val="single" w:sz="4" w:space="0" w:color="auto"/>
              <w:right w:val="single" w:sz="4" w:space="0" w:color="auto"/>
            </w:tcBorders>
            <w:hideMark/>
          </w:tcPr>
          <w:p w:rsidR="000976D3" w:rsidRPr="000976D3" w:rsidRDefault="000976D3">
            <w:pPr>
              <w:jc w:val="both"/>
              <w:rPr>
                <w:color w:val="000000"/>
                <w:sz w:val="24"/>
                <w:szCs w:val="24"/>
              </w:rPr>
            </w:pPr>
            <w:r w:rsidRPr="000976D3">
              <w:rPr>
                <w:color w:val="000000"/>
                <w:sz w:val="24"/>
                <w:szCs w:val="24"/>
              </w:rPr>
              <w:t>1 17 01050 10 0000 180</w:t>
            </w:r>
          </w:p>
        </w:tc>
        <w:tc>
          <w:tcPr>
            <w:tcW w:w="5137" w:type="dxa"/>
            <w:tcBorders>
              <w:top w:val="single" w:sz="4" w:space="0" w:color="auto"/>
              <w:left w:val="nil"/>
              <w:bottom w:val="single" w:sz="4" w:space="0" w:color="auto"/>
              <w:right w:val="single" w:sz="4" w:space="0" w:color="auto"/>
            </w:tcBorders>
            <w:hideMark/>
          </w:tcPr>
          <w:p w:rsidR="000976D3" w:rsidRPr="000976D3" w:rsidRDefault="000976D3">
            <w:pPr>
              <w:jc w:val="both"/>
              <w:rPr>
                <w:color w:val="000000"/>
                <w:sz w:val="24"/>
                <w:szCs w:val="24"/>
              </w:rPr>
            </w:pPr>
            <w:r w:rsidRPr="000976D3">
              <w:rPr>
                <w:color w:val="000000"/>
                <w:sz w:val="24"/>
                <w:szCs w:val="24"/>
              </w:rPr>
              <w:t>Невыясненные поступления, зачисляемые в бюджеты сельских поселений</w:t>
            </w: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791</w:t>
            </w:r>
          </w:p>
        </w:tc>
        <w:tc>
          <w:tcPr>
            <w:tcW w:w="2693" w:type="dxa"/>
            <w:tcBorders>
              <w:top w:val="single" w:sz="4" w:space="0" w:color="auto"/>
              <w:left w:val="nil"/>
              <w:bottom w:val="single" w:sz="4" w:space="0" w:color="auto"/>
              <w:right w:val="single" w:sz="4" w:space="0" w:color="auto"/>
            </w:tcBorders>
            <w:hideMark/>
          </w:tcPr>
          <w:p w:rsidR="000976D3" w:rsidRPr="000976D3" w:rsidRDefault="000976D3">
            <w:pPr>
              <w:jc w:val="both"/>
              <w:rPr>
                <w:color w:val="000000"/>
                <w:sz w:val="24"/>
                <w:szCs w:val="24"/>
              </w:rPr>
            </w:pPr>
            <w:r w:rsidRPr="000976D3">
              <w:rPr>
                <w:color w:val="000000"/>
                <w:sz w:val="24"/>
                <w:szCs w:val="24"/>
              </w:rPr>
              <w:t>1 17 05050 10 0000 180</w:t>
            </w:r>
          </w:p>
        </w:tc>
        <w:tc>
          <w:tcPr>
            <w:tcW w:w="5137" w:type="dxa"/>
            <w:tcBorders>
              <w:top w:val="single" w:sz="4" w:space="0" w:color="auto"/>
              <w:left w:val="nil"/>
              <w:bottom w:val="single" w:sz="4" w:space="0" w:color="auto"/>
              <w:right w:val="single" w:sz="4" w:space="0" w:color="auto"/>
            </w:tcBorders>
            <w:hideMark/>
          </w:tcPr>
          <w:p w:rsidR="000976D3" w:rsidRPr="000976D3" w:rsidRDefault="000976D3">
            <w:pPr>
              <w:jc w:val="both"/>
              <w:rPr>
                <w:color w:val="000000"/>
                <w:sz w:val="24"/>
                <w:szCs w:val="24"/>
              </w:rPr>
            </w:pPr>
            <w:r w:rsidRPr="000976D3">
              <w:rPr>
                <w:color w:val="000000"/>
                <w:sz w:val="24"/>
                <w:szCs w:val="24"/>
              </w:rPr>
              <w:t>Прочие неналоговые доходы бюджетов сельских поселений</w:t>
            </w: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791</w:t>
            </w:r>
          </w:p>
        </w:tc>
        <w:tc>
          <w:tcPr>
            <w:tcW w:w="2693" w:type="dxa"/>
            <w:tcBorders>
              <w:top w:val="single" w:sz="4" w:space="0" w:color="auto"/>
              <w:left w:val="nil"/>
              <w:bottom w:val="single" w:sz="4" w:space="0" w:color="auto"/>
              <w:right w:val="single" w:sz="4" w:space="0" w:color="auto"/>
            </w:tcBorders>
            <w:hideMark/>
          </w:tcPr>
          <w:p w:rsidR="000976D3" w:rsidRPr="000976D3" w:rsidRDefault="000976D3">
            <w:pPr>
              <w:jc w:val="both"/>
              <w:rPr>
                <w:color w:val="000000"/>
                <w:sz w:val="24"/>
                <w:szCs w:val="24"/>
              </w:rPr>
            </w:pPr>
            <w:r w:rsidRPr="000976D3">
              <w:rPr>
                <w:color w:val="000000"/>
                <w:sz w:val="24"/>
                <w:szCs w:val="24"/>
              </w:rPr>
              <w:t>1 17 14030 10 0000 150</w:t>
            </w:r>
          </w:p>
        </w:tc>
        <w:tc>
          <w:tcPr>
            <w:tcW w:w="5137" w:type="dxa"/>
            <w:tcBorders>
              <w:top w:val="single" w:sz="4" w:space="0" w:color="auto"/>
              <w:left w:val="nil"/>
              <w:bottom w:val="single" w:sz="4" w:space="0" w:color="auto"/>
              <w:right w:val="single" w:sz="4" w:space="0" w:color="auto"/>
            </w:tcBorders>
            <w:hideMark/>
          </w:tcPr>
          <w:p w:rsidR="000976D3" w:rsidRPr="000976D3" w:rsidRDefault="000976D3">
            <w:pPr>
              <w:jc w:val="both"/>
              <w:rPr>
                <w:color w:val="000000"/>
                <w:sz w:val="24"/>
                <w:szCs w:val="24"/>
              </w:rPr>
            </w:pPr>
            <w:r w:rsidRPr="000976D3">
              <w:rPr>
                <w:color w:val="000000"/>
                <w:sz w:val="24"/>
                <w:szCs w:val="24"/>
              </w:rPr>
              <w:t>Средства самообложения граждан, зачисляемые в бюджеты сельских поселений</w:t>
            </w: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791</w:t>
            </w:r>
          </w:p>
        </w:tc>
        <w:tc>
          <w:tcPr>
            <w:tcW w:w="2693"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2 02 15001 10 0000 150</w:t>
            </w:r>
          </w:p>
        </w:tc>
        <w:tc>
          <w:tcPr>
            <w:tcW w:w="5137"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Дотации бюджетам сельских поселений на выравнивание бюджетной обеспеченности</w:t>
            </w: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791</w:t>
            </w:r>
          </w:p>
        </w:tc>
        <w:tc>
          <w:tcPr>
            <w:tcW w:w="2693"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2 02 15002 10 0000 150</w:t>
            </w:r>
          </w:p>
        </w:tc>
        <w:tc>
          <w:tcPr>
            <w:tcW w:w="5137" w:type="dxa"/>
            <w:tcBorders>
              <w:top w:val="single" w:sz="4" w:space="0" w:color="auto"/>
              <w:left w:val="nil"/>
              <w:bottom w:val="single" w:sz="4" w:space="0" w:color="auto"/>
              <w:right w:val="single" w:sz="4" w:space="0" w:color="auto"/>
            </w:tcBorders>
          </w:tcPr>
          <w:p w:rsidR="000976D3" w:rsidRDefault="000976D3">
            <w:pPr>
              <w:rPr>
                <w:color w:val="000000"/>
                <w:sz w:val="24"/>
                <w:szCs w:val="24"/>
              </w:rPr>
            </w:pPr>
            <w:r w:rsidRPr="000976D3">
              <w:rPr>
                <w:color w:val="000000"/>
                <w:sz w:val="24"/>
                <w:szCs w:val="24"/>
              </w:rPr>
              <w:t>Дотации бюджетам сельских поселений на поддержку мер по обеспечению сбалансированности бюджетов</w:t>
            </w:r>
          </w:p>
          <w:p w:rsidR="000976D3" w:rsidRDefault="000976D3">
            <w:pPr>
              <w:rPr>
                <w:color w:val="000000"/>
                <w:sz w:val="24"/>
                <w:szCs w:val="24"/>
              </w:rPr>
            </w:pPr>
          </w:p>
          <w:p w:rsidR="000976D3" w:rsidRDefault="000976D3">
            <w:pPr>
              <w:rPr>
                <w:color w:val="000000"/>
                <w:sz w:val="24"/>
                <w:szCs w:val="24"/>
              </w:rPr>
            </w:pPr>
          </w:p>
          <w:p w:rsidR="000976D3" w:rsidRDefault="000976D3">
            <w:pPr>
              <w:rPr>
                <w:color w:val="000000"/>
                <w:sz w:val="24"/>
                <w:szCs w:val="24"/>
              </w:rPr>
            </w:pPr>
          </w:p>
          <w:p w:rsidR="000976D3" w:rsidRDefault="000976D3">
            <w:pPr>
              <w:rPr>
                <w:color w:val="000000"/>
                <w:sz w:val="24"/>
                <w:szCs w:val="24"/>
              </w:rPr>
            </w:pPr>
          </w:p>
          <w:p w:rsidR="000976D3" w:rsidRDefault="000976D3">
            <w:pPr>
              <w:rPr>
                <w:color w:val="000000"/>
                <w:sz w:val="24"/>
                <w:szCs w:val="24"/>
              </w:rPr>
            </w:pPr>
          </w:p>
          <w:p w:rsidR="000976D3" w:rsidRPr="000976D3" w:rsidRDefault="000976D3">
            <w:pPr>
              <w:rPr>
                <w:color w:val="000000"/>
                <w:sz w:val="24"/>
                <w:szCs w:val="24"/>
              </w:rPr>
            </w:pPr>
          </w:p>
          <w:p w:rsidR="000976D3" w:rsidRPr="000976D3" w:rsidRDefault="000976D3">
            <w:pPr>
              <w:rPr>
                <w:color w:val="000000"/>
                <w:sz w:val="24"/>
                <w:szCs w:val="24"/>
              </w:rPr>
            </w:pP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1</w:t>
            </w:r>
          </w:p>
        </w:tc>
        <w:tc>
          <w:tcPr>
            <w:tcW w:w="2693" w:type="dxa"/>
            <w:tcBorders>
              <w:top w:val="single" w:sz="4" w:space="0" w:color="auto"/>
              <w:left w:val="nil"/>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2</w:t>
            </w:r>
          </w:p>
        </w:tc>
        <w:tc>
          <w:tcPr>
            <w:tcW w:w="5137" w:type="dxa"/>
            <w:tcBorders>
              <w:top w:val="single" w:sz="4" w:space="0" w:color="auto"/>
              <w:left w:val="nil"/>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3</w:t>
            </w: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 xml:space="preserve">   791</w:t>
            </w:r>
          </w:p>
        </w:tc>
        <w:tc>
          <w:tcPr>
            <w:tcW w:w="2693" w:type="dxa"/>
            <w:tcBorders>
              <w:top w:val="single" w:sz="4" w:space="0" w:color="auto"/>
              <w:left w:val="nil"/>
              <w:bottom w:val="single" w:sz="4" w:space="0" w:color="auto"/>
              <w:right w:val="single" w:sz="4" w:space="0" w:color="auto"/>
            </w:tcBorders>
          </w:tcPr>
          <w:p w:rsidR="000976D3" w:rsidRPr="000976D3" w:rsidRDefault="000976D3">
            <w:pPr>
              <w:jc w:val="both"/>
              <w:rPr>
                <w:color w:val="000000"/>
                <w:sz w:val="24"/>
                <w:szCs w:val="24"/>
              </w:rPr>
            </w:pPr>
            <w:r w:rsidRPr="000976D3">
              <w:rPr>
                <w:color w:val="000000"/>
                <w:sz w:val="24"/>
                <w:szCs w:val="24"/>
              </w:rPr>
              <w:t>2 02 20216 10 0000 150</w:t>
            </w:r>
          </w:p>
          <w:p w:rsidR="000976D3" w:rsidRPr="000976D3" w:rsidRDefault="000976D3">
            <w:pPr>
              <w:jc w:val="both"/>
              <w:rPr>
                <w:color w:val="000000"/>
                <w:sz w:val="24"/>
                <w:szCs w:val="24"/>
              </w:rPr>
            </w:pPr>
          </w:p>
        </w:tc>
        <w:tc>
          <w:tcPr>
            <w:tcW w:w="5137" w:type="dxa"/>
            <w:tcBorders>
              <w:top w:val="single" w:sz="4" w:space="0" w:color="auto"/>
              <w:left w:val="nil"/>
              <w:bottom w:val="single" w:sz="4" w:space="0" w:color="auto"/>
              <w:right w:val="single" w:sz="4" w:space="0" w:color="auto"/>
            </w:tcBorders>
            <w:hideMark/>
          </w:tcPr>
          <w:p w:rsidR="000976D3" w:rsidRPr="000976D3" w:rsidRDefault="000976D3">
            <w:pPr>
              <w:jc w:val="both"/>
              <w:rPr>
                <w:color w:val="000000"/>
                <w:sz w:val="24"/>
                <w:szCs w:val="24"/>
              </w:rPr>
            </w:pPr>
            <w:r w:rsidRPr="000976D3">
              <w:rPr>
                <w:color w:val="000000"/>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 xml:space="preserve">  791</w:t>
            </w:r>
          </w:p>
        </w:tc>
        <w:tc>
          <w:tcPr>
            <w:tcW w:w="2693"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2 02 20077 10 7217 150</w:t>
            </w:r>
          </w:p>
        </w:tc>
        <w:tc>
          <w:tcPr>
            <w:tcW w:w="5137"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 xml:space="preserve">Субсидии бюджетам сельских поселений на </w:t>
            </w:r>
            <w:proofErr w:type="spellStart"/>
            <w:r w:rsidRPr="000976D3">
              <w:rPr>
                <w:color w:val="000000"/>
                <w:sz w:val="24"/>
                <w:szCs w:val="24"/>
              </w:rPr>
              <w:t>софинансирование</w:t>
            </w:r>
            <w:proofErr w:type="spellEnd"/>
            <w:r w:rsidRPr="000976D3">
              <w:rPr>
                <w:color w:val="000000"/>
                <w:sz w:val="24"/>
                <w:szCs w:val="24"/>
              </w:rPr>
              <w:t xml:space="preserve"> капитальных вложений в объекты муниципальной собственност</w:t>
            </w:r>
            <w:proofErr w:type="gramStart"/>
            <w:r w:rsidRPr="000976D3">
              <w:rPr>
                <w:color w:val="000000"/>
                <w:sz w:val="24"/>
                <w:szCs w:val="24"/>
              </w:rPr>
              <w:t>и(</w:t>
            </w:r>
            <w:proofErr w:type="gramEnd"/>
            <w:r w:rsidRPr="000976D3">
              <w:rPr>
                <w:color w:val="000000"/>
                <w:sz w:val="24"/>
                <w:szCs w:val="24"/>
              </w:rPr>
              <w:t>осуществление мероприятий по обеспечению территории Республики Башкортостан документацией по планировке территорий)</w:t>
            </w: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791</w:t>
            </w:r>
          </w:p>
        </w:tc>
        <w:tc>
          <w:tcPr>
            <w:tcW w:w="2693"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2 02 25511 10 0000 150</w:t>
            </w:r>
          </w:p>
        </w:tc>
        <w:tc>
          <w:tcPr>
            <w:tcW w:w="5137"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Субсидии бюджетам сельских поселений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(2014 - 2020 годы)"</w:t>
            </w: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791</w:t>
            </w:r>
          </w:p>
        </w:tc>
        <w:tc>
          <w:tcPr>
            <w:tcW w:w="2693"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2 02 25555 10 0000 150</w:t>
            </w:r>
          </w:p>
        </w:tc>
        <w:tc>
          <w:tcPr>
            <w:tcW w:w="5137" w:type="dxa"/>
            <w:tcBorders>
              <w:top w:val="single" w:sz="4" w:space="0" w:color="auto"/>
              <w:left w:val="nil"/>
              <w:bottom w:val="single" w:sz="4" w:space="0" w:color="auto"/>
              <w:right w:val="single" w:sz="4" w:space="0" w:color="auto"/>
            </w:tcBorders>
          </w:tcPr>
          <w:p w:rsidR="000976D3" w:rsidRPr="000976D3" w:rsidRDefault="000976D3">
            <w:pPr>
              <w:rPr>
                <w:color w:val="000000"/>
                <w:sz w:val="24"/>
                <w:szCs w:val="24"/>
              </w:rPr>
            </w:pPr>
            <w:r w:rsidRPr="000976D3">
              <w:rPr>
                <w:color w:val="000000"/>
                <w:sz w:val="24"/>
                <w:szCs w:val="24"/>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p w:rsidR="000976D3" w:rsidRPr="000976D3" w:rsidRDefault="000976D3">
            <w:pPr>
              <w:rPr>
                <w:color w:val="000000"/>
                <w:sz w:val="24"/>
                <w:szCs w:val="24"/>
              </w:rPr>
            </w:pP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791</w:t>
            </w:r>
          </w:p>
        </w:tc>
        <w:tc>
          <w:tcPr>
            <w:tcW w:w="2693"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2 02 25560 10 0000 150</w:t>
            </w:r>
          </w:p>
        </w:tc>
        <w:tc>
          <w:tcPr>
            <w:tcW w:w="5137" w:type="dxa"/>
            <w:tcBorders>
              <w:top w:val="single" w:sz="4" w:space="0" w:color="auto"/>
              <w:left w:val="nil"/>
              <w:bottom w:val="single" w:sz="4" w:space="0" w:color="auto"/>
              <w:right w:val="single" w:sz="4" w:space="0" w:color="auto"/>
            </w:tcBorders>
          </w:tcPr>
          <w:p w:rsidR="000976D3" w:rsidRPr="000976D3" w:rsidRDefault="000976D3">
            <w:pPr>
              <w:rPr>
                <w:color w:val="000000"/>
                <w:sz w:val="24"/>
                <w:szCs w:val="24"/>
              </w:rPr>
            </w:pPr>
            <w:r w:rsidRPr="000976D3">
              <w:rPr>
                <w:color w:val="000000"/>
                <w:sz w:val="24"/>
                <w:szCs w:val="24"/>
              </w:rPr>
              <w:t>Субсидии бюджетам сельских поселений на поддержку обустройства мест массового отдыха населения (городских парков)</w:t>
            </w:r>
          </w:p>
          <w:p w:rsidR="000976D3" w:rsidRPr="000976D3" w:rsidRDefault="000976D3">
            <w:pPr>
              <w:rPr>
                <w:color w:val="000000"/>
                <w:sz w:val="24"/>
                <w:szCs w:val="24"/>
              </w:rPr>
            </w:pP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791</w:t>
            </w:r>
          </w:p>
        </w:tc>
        <w:tc>
          <w:tcPr>
            <w:tcW w:w="2693"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2 02 29998 10 0000 150</w:t>
            </w:r>
          </w:p>
        </w:tc>
        <w:tc>
          <w:tcPr>
            <w:tcW w:w="5137"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Субсидии бюджетам сельских поселений на финансовое обеспечение отдельных полномочий</w:t>
            </w: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791</w:t>
            </w:r>
          </w:p>
        </w:tc>
        <w:tc>
          <w:tcPr>
            <w:tcW w:w="2693"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2 02 35118 10 0000 150</w:t>
            </w:r>
          </w:p>
        </w:tc>
        <w:tc>
          <w:tcPr>
            <w:tcW w:w="5137"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791</w:t>
            </w:r>
          </w:p>
        </w:tc>
        <w:tc>
          <w:tcPr>
            <w:tcW w:w="2693"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2 02 40014 10 0000 150</w:t>
            </w:r>
          </w:p>
        </w:tc>
        <w:tc>
          <w:tcPr>
            <w:tcW w:w="5137" w:type="dxa"/>
            <w:tcBorders>
              <w:top w:val="single" w:sz="4" w:space="0" w:color="auto"/>
              <w:left w:val="nil"/>
              <w:bottom w:val="single" w:sz="4" w:space="0" w:color="auto"/>
              <w:right w:val="single" w:sz="4" w:space="0" w:color="auto"/>
            </w:tcBorders>
            <w:hideMark/>
          </w:tcPr>
          <w:p w:rsidR="000976D3" w:rsidRDefault="000976D3">
            <w:pPr>
              <w:rPr>
                <w:color w:val="000000"/>
                <w:sz w:val="24"/>
                <w:szCs w:val="24"/>
              </w:rPr>
            </w:pPr>
            <w:r w:rsidRPr="000976D3">
              <w:rPr>
                <w:color w:val="00000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w:t>
            </w:r>
            <w:proofErr w:type="gramStart"/>
            <w:r w:rsidRPr="000976D3">
              <w:rPr>
                <w:color w:val="000000"/>
                <w:sz w:val="24"/>
                <w:szCs w:val="24"/>
              </w:rPr>
              <w:t>и(</w:t>
            </w:r>
            <w:proofErr w:type="gramEnd"/>
            <w:r w:rsidRPr="000976D3">
              <w:rPr>
                <w:color w:val="000000"/>
                <w:sz w:val="24"/>
                <w:szCs w:val="24"/>
              </w:rPr>
              <w:t xml:space="preserve">прочие) </w:t>
            </w:r>
          </w:p>
          <w:p w:rsidR="000976D3" w:rsidRDefault="000976D3">
            <w:pPr>
              <w:rPr>
                <w:color w:val="000000"/>
                <w:sz w:val="24"/>
                <w:szCs w:val="24"/>
              </w:rPr>
            </w:pPr>
          </w:p>
          <w:p w:rsidR="000976D3" w:rsidRDefault="000976D3">
            <w:pPr>
              <w:rPr>
                <w:color w:val="000000"/>
                <w:sz w:val="24"/>
                <w:szCs w:val="24"/>
              </w:rPr>
            </w:pPr>
          </w:p>
          <w:p w:rsidR="000976D3" w:rsidRDefault="000976D3">
            <w:pPr>
              <w:rPr>
                <w:color w:val="000000"/>
                <w:sz w:val="24"/>
                <w:szCs w:val="24"/>
              </w:rPr>
            </w:pPr>
          </w:p>
          <w:p w:rsidR="000976D3" w:rsidRDefault="000976D3">
            <w:pPr>
              <w:rPr>
                <w:color w:val="000000"/>
                <w:sz w:val="24"/>
                <w:szCs w:val="24"/>
              </w:rPr>
            </w:pPr>
          </w:p>
          <w:p w:rsidR="000976D3" w:rsidRDefault="000976D3">
            <w:pPr>
              <w:rPr>
                <w:color w:val="000000"/>
                <w:sz w:val="24"/>
                <w:szCs w:val="24"/>
              </w:rPr>
            </w:pPr>
          </w:p>
          <w:p w:rsidR="000976D3" w:rsidRDefault="000976D3">
            <w:pPr>
              <w:rPr>
                <w:color w:val="000000"/>
                <w:sz w:val="24"/>
                <w:szCs w:val="24"/>
              </w:rPr>
            </w:pPr>
          </w:p>
          <w:p w:rsidR="000976D3" w:rsidRPr="000976D3" w:rsidRDefault="000976D3">
            <w:pPr>
              <w:rPr>
                <w:color w:val="000000"/>
                <w:sz w:val="24"/>
                <w:szCs w:val="24"/>
              </w:rPr>
            </w:pP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1</w:t>
            </w:r>
          </w:p>
        </w:tc>
        <w:tc>
          <w:tcPr>
            <w:tcW w:w="2693" w:type="dxa"/>
            <w:tcBorders>
              <w:top w:val="single" w:sz="4" w:space="0" w:color="auto"/>
              <w:left w:val="nil"/>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2</w:t>
            </w:r>
          </w:p>
        </w:tc>
        <w:tc>
          <w:tcPr>
            <w:tcW w:w="5137" w:type="dxa"/>
            <w:tcBorders>
              <w:top w:val="single" w:sz="4" w:space="0" w:color="auto"/>
              <w:left w:val="nil"/>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3</w:t>
            </w: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791</w:t>
            </w:r>
          </w:p>
        </w:tc>
        <w:tc>
          <w:tcPr>
            <w:tcW w:w="2693"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2 0249999 10 7201 150</w:t>
            </w:r>
          </w:p>
        </w:tc>
        <w:tc>
          <w:tcPr>
            <w:tcW w:w="5137"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Прочие межбюджетные трансферты, передаваемые бюджета</w:t>
            </w:r>
            <w:proofErr w:type="gramStart"/>
            <w:r w:rsidRPr="000976D3">
              <w:rPr>
                <w:color w:val="000000"/>
                <w:sz w:val="24"/>
                <w:szCs w:val="24"/>
              </w:rPr>
              <w:t>м(</w:t>
            </w:r>
            <w:proofErr w:type="gramEnd"/>
            <w:r w:rsidRPr="000976D3">
              <w:rPr>
                <w:color w:val="000000"/>
                <w:sz w:val="24"/>
                <w:szCs w:val="24"/>
              </w:rPr>
              <w:t>расходные обязательства, возникающие при выполнении полномочий органов местного самоуправления по вопросам местного значения)</w:t>
            </w: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791</w:t>
            </w:r>
          </w:p>
        </w:tc>
        <w:tc>
          <w:tcPr>
            <w:tcW w:w="2693" w:type="dxa"/>
            <w:tcBorders>
              <w:top w:val="single" w:sz="4" w:space="0" w:color="auto"/>
              <w:left w:val="nil"/>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2 02 49999 10 7211 150</w:t>
            </w:r>
          </w:p>
        </w:tc>
        <w:tc>
          <w:tcPr>
            <w:tcW w:w="5137"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proofErr w:type="gramStart"/>
            <w:r w:rsidRPr="000976D3">
              <w:rPr>
                <w:color w:val="000000"/>
                <w:sz w:val="24"/>
                <w:szCs w:val="24"/>
              </w:rPr>
              <w:t xml:space="preserve">Прочие межбюджетные трансферты, передаваемые бюджетам сельских поселений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 </w:t>
            </w:r>
            <w:proofErr w:type="gramEnd"/>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791</w:t>
            </w:r>
          </w:p>
        </w:tc>
        <w:tc>
          <w:tcPr>
            <w:tcW w:w="2693"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2 02 49999 10 7216 150</w:t>
            </w:r>
          </w:p>
        </w:tc>
        <w:tc>
          <w:tcPr>
            <w:tcW w:w="5137"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Прочие межбюджетные трансферты, передаваемые  бюджетам сельских поселени</w:t>
            </w:r>
            <w:proofErr w:type="gramStart"/>
            <w:r w:rsidRPr="000976D3">
              <w:rPr>
                <w:color w:val="000000"/>
                <w:sz w:val="24"/>
                <w:szCs w:val="24"/>
              </w:rPr>
              <w:t>й(</w:t>
            </w:r>
            <w:proofErr w:type="gramEnd"/>
            <w:r w:rsidRPr="000976D3">
              <w:rPr>
                <w:color w:val="000000"/>
                <w:sz w:val="24"/>
                <w:szCs w:val="24"/>
              </w:rPr>
              <w:t>содержание, ремонт, капитальный ремонт, строительство и реконструкция автомобильных дорог общего пользования местного значения)</w:t>
            </w: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791</w:t>
            </w:r>
          </w:p>
        </w:tc>
        <w:tc>
          <w:tcPr>
            <w:tcW w:w="2693"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2 024 9999  10 7219 150</w:t>
            </w:r>
          </w:p>
        </w:tc>
        <w:tc>
          <w:tcPr>
            <w:tcW w:w="5137"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proofErr w:type="gramStart"/>
            <w:r w:rsidRPr="000976D3">
              <w:rPr>
                <w:color w:val="000000"/>
                <w:sz w:val="24"/>
                <w:szCs w:val="24"/>
              </w:rPr>
              <w:t>Прочие межбюджетные трансферты, передаваемые  бюджетам сельских поселений (осуществление мероприятий по строительству распределительных газовых сетей в населенных пунктах Республики Башкортостан</w:t>
            </w:r>
            <w:proofErr w:type="gramEnd"/>
          </w:p>
        </w:tc>
      </w:tr>
      <w:tr w:rsidR="000976D3" w:rsidRPr="000976D3" w:rsidTr="000976D3">
        <w:trPr>
          <w:cantSplit/>
          <w:trHeight w:val="1497"/>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791</w:t>
            </w:r>
          </w:p>
        </w:tc>
        <w:tc>
          <w:tcPr>
            <w:tcW w:w="2693"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2 024 9999 10 7232 150</w:t>
            </w:r>
          </w:p>
        </w:tc>
        <w:tc>
          <w:tcPr>
            <w:tcW w:w="5137"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proofErr w:type="gramStart"/>
            <w:r w:rsidRPr="000976D3">
              <w:rPr>
                <w:color w:val="000000"/>
                <w:sz w:val="24"/>
                <w:szCs w:val="24"/>
              </w:rPr>
              <w:t>Прочие межбюджетные трансферты, передаваемые  бюджетам сельских поселений (осуществление мероприятий по строительству и реконструкции объектов водоснабжения и водоотведения, электро- и теплоснабжения</w:t>
            </w:r>
            <w:proofErr w:type="gramEnd"/>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 xml:space="preserve">  791</w:t>
            </w:r>
          </w:p>
        </w:tc>
        <w:tc>
          <w:tcPr>
            <w:tcW w:w="2693"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2 024 9999 10 7241 150</w:t>
            </w:r>
          </w:p>
        </w:tc>
        <w:tc>
          <w:tcPr>
            <w:tcW w:w="5137"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Прочие межбюджетные трансферты, передаваемые бюджетам сельских поселени</w:t>
            </w:r>
            <w:proofErr w:type="gramStart"/>
            <w:r w:rsidRPr="000976D3">
              <w:rPr>
                <w:color w:val="000000"/>
                <w:sz w:val="24"/>
                <w:szCs w:val="24"/>
              </w:rPr>
              <w:t>й(</w:t>
            </w:r>
            <w:proofErr w:type="gramEnd"/>
            <w:r w:rsidRPr="000976D3">
              <w:rPr>
                <w:color w:val="000000"/>
                <w:sz w:val="24"/>
                <w:szCs w:val="24"/>
              </w:rPr>
              <w:t>мероприятия по переходу на поквартирные системы отопления и установке блочных котельных)</w:t>
            </w: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 xml:space="preserve">   791</w:t>
            </w:r>
          </w:p>
        </w:tc>
        <w:tc>
          <w:tcPr>
            <w:tcW w:w="2693" w:type="dxa"/>
            <w:tcBorders>
              <w:top w:val="single" w:sz="4" w:space="0" w:color="auto"/>
              <w:left w:val="nil"/>
              <w:bottom w:val="single" w:sz="4" w:space="0" w:color="auto"/>
              <w:right w:val="single" w:sz="4" w:space="0" w:color="auto"/>
            </w:tcBorders>
          </w:tcPr>
          <w:p w:rsidR="000976D3" w:rsidRPr="000976D3" w:rsidRDefault="000976D3">
            <w:pPr>
              <w:rPr>
                <w:color w:val="000000"/>
                <w:sz w:val="24"/>
                <w:szCs w:val="24"/>
              </w:rPr>
            </w:pPr>
            <w:r w:rsidRPr="000976D3">
              <w:rPr>
                <w:color w:val="000000"/>
                <w:sz w:val="24"/>
                <w:szCs w:val="24"/>
              </w:rPr>
              <w:t>2 024 9999 10 7247 150</w:t>
            </w:r>
          </w:p>
          <w:p w:rsidR="000976D3" w:rsidRPr="000976D3" w:rsidRDefault="000976D3">
            <w:pPr>
              <w:rPr>
                <w:color w:val="000000"/>
                <w:sz w:val="24"/>
                <w:szCs w:val="24"/>
              </w:rPr>
            </w:pPr>
          </w:p>
        </w:tc>
        <w:tc>
          <w:tcPr>
            <w:tcW w:w="5137" w:type="dxa"/>
            <w:tcBorders>
              <w:top w:val="single" w:sz="4" w:space="0" w:color="auto"/>
              <w:left w:val="nil"/>
              <w:bottom w:val="single" w:sz="4" w:space="0" w:color="auto"/>
              <w:right w:val="single" w:sz="4" w:space="0" w:color="auto"/>
            </w:tcBorders>
          </w:tcPr>
          <w:p w:rsidR="000976D3" w:rsidRPr="000976D3" w:rsidRDefault="000976D3">
            <w:pPr>
              <w:rPr>
                <w:color w:val="000000"/>
                <w:sz w:val="24"/>
                <w:szCs w:val="24"/>
              </w:rPr>
            </w:pPr>
            <w:r w:rsidRPr="000976D3">
              <w:rPr>
                <w:color w:val="000000"/>
                <w:sz w:val="24"/>
                <w:szCs w:val="24"/>
              </w:rPr>
              <w:t>Прочие межбюджетные трансферты, передаваемые бюджетам сельских поселений (проекты развития общественной инфраструктуры, основанных на местных инициативах)</w:t>
            </w:r>
          </w:p>
          <w:p w:rsidR="000976D3" w:rsidRPr="000976D3" w:rsidRDefault="000976D3">
            <w:pPr>
              <w:rPr>
                <w:color w:val="000000"/>
                <w:sz w:val="24"/>
                <w:szCs w:val="24"/>
              </w:rPr>
            </w:pP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791</w:t>
            </w:r>
          </w:p>
        </w:tc>
        <w:tc>
          <w:tcPr>
            <w:tcW w:w="2693" w:type="dxa"/>
            <w:tcBorders>
              <w:top w:val="single" w:sz="4" w:space="0" w:color="auto"/>
              <w:left w:val="nil"/>
              <w:bottom w:val="single" w:sz="4" w:space="0" w:color="auto"/>
              <w:right w:val="single" w:sz="4" w:space="0" w:color="auto"/>
            </w:tcBorders>
          </w:tcPr>
          <w:p w:rsidR="000976D3" w:rsidRPr="000976D3" w:rsidRDefault="000976D3">
            <w:pPr>
              <w:rPr>
                <w:color w:val="000000"/>
                <w:sz w:val="24"/>
                <w:szCs w:val="24"/>
              </w:rPr>
            </w:pPr>
            <w:r w:rsidRPr="000976D3">
              <w:rPr>
                <w:color w:val="000000"/>
                <w:sz w:val="24"/>
                <w:szCs w:val="24"/>
              </w:rPr>
              <w:t>2 0249999 10 7248 150</w:t>
            </w:r>
          </w:p>
          <w:p w:rsidR="000976D3" w:rsidRPr="000976D3" w:rsidRDefault="000976D3">
            <w:pPr>
              <w:rPr>
                <w:color w:val="000000"/>
                <w:sz w:val="24"/>
                <w:szCs w:val="24"/>
              </w:rPr>
            </w:pPr>
          </w:p>
        </w:tc>
        <w:tc>
          <w:tcPr>
            <w:tcW w:w="5137" w:type="dxa"/>
            <w:tcBorders>
              <w:top w:val="single" w:sz="4" w:space="0" w:color="auto"/>
              <w:left w:val="nil"/>
              <w:bottom w:val="single" w:sz="4" w:space="0" w:color="auto"/>
              <w:right w:val="single" w:sz="4" w:space="0" w:color="auto"/>
            </w:tcBorders>
          </w:tcPr>
          <w:p w:rsidR="000976D3" w:rsidRDefault="000976D3">
            <w:pPr>
              <w:rPr>
                <w:color w:val="000000"/>
                <w:sz w:val="24"/>
                <w:szCs w:val="24"/>
              </w:rPr>
            </w:pPr>
            <w:r w:rsidRPr="000976D3">
              <w:rPr>
                <w:color w:val="000000"/>
                <w:sz w:val="24"/>
                <w:szCs w:val="24"/>
              </w:rPr>
              <w:t>Прочие межбюджетные трансферты, передаваемые бюджетам сельских поселений (реализация проектов по благоустройству дворовых территорий, основанных на местных инициативах)</w:t>
            </w:r>
          </w:p>
          <w:p w:rsidR="000976D3" w:rsidRDefault="000976D3">
            <w:pPr>
              <w:rPr>
                <w:color w:val="000000"/>
                <w:sz w:val="24"/>
                <w:szCs w:val="24"/>
              </w:rPr>
            </w:pPr>
          </w:p>
          <w:p w:rsidR="000976D3" w:rsidRDefault="000976D3">
            <w:pPr>
              <w:rPr>
                <w:color w:val="000000"/>
                <w:sz w:val="24"/>
                <w:szCs w:val="24"/>
              </w:rPr>
            </w:pPr>
          </w:p>
          <w:p w:rsidR="000976D3" w:rsidRDefault="000976D3">
            <w:pPr>
              <w:rPr>
                <w:color w:val="000000"/>
                <w:sz w:val="24"/>
                <w:szCs w:val="24"/>
              </w:rPr>
            </w:pPr>
          </w:p>
          <w:p w:rsidR="000976D3" w:rsidRDefault="000976D3">
            <w:pPr>
              <w:rPr>
                <w:color w:val="000000"/>
                <w:sz w:val="24"/>
                <w:szCs w:val="24"/>
              </w:rPr>
            </w:pPr>
          </w:p>
          <w:p w:rsidR="000976D3" w:rsidRDefault="000976D3">
            <w:pPr>
              <w:rPr>
                <w:color w:val="000000"/>
                <w:sz w:val="24"/>
                <w:szCs w:val="24"/>
              </w:rPr>
            </w:pPr>
          </w:p>
          <w:p w:rsidR="000976D3" w:rsidRPr="000976D3" w:rsidRDefault="000976D3">
            <w:pPr>
              <w:rPr>
                <w:color w:val="000000"/>
                <w:sz w:val="24"/>
                <w:szCs w:val="24"/>
              </w:rPr>
            </w:pPr>
          </w:p>
          <w:p w:rsidR="000976D3" w:rsidRPr="000976D3" w:rsidRDefault="000976D3">
            <w:pPr>
              <w:rPr>
                <w:color w:val="000000"/>
                <w:sz w:val="24"/>
                <w:szCs w:val="24"/>
              </w:rPr>
            </w:pP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1</w:t>
            </w:r>
          </w:p>
        </w:tc>
        <w:tc>
          <w:tcPr>
            <w:tcW w:w="2693" w:type="dxa"/>
            <w:tcBorders>
              <w:top w:val="single" w:sz="4" w:space="0" w:color="auto"/>
              <w:left w:val="nil"/>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2</w:t>
            </w:r>
          </w:p>
        </w:tc>
        <w:tc>
          <w:tcPr>
            <w:tcW w:w="5137" w:type="dxa"/>
            <w:tcBorders>
              <w:top w:val="single" w:sz="4" w:space="0" w:color="auto"/>
              <w:left w:val="nil"/>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3</w:t>
            </w: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791</w:t>
            </w:r>
          </w:p>
        </w:tc>
        <w:tc>
          <w:tcPr>
            <w:tcW w:w="2693" w:type="dxa"/>
            <w:tcBorders>
              <w:top w:val="single" w:sz="4" w:space="0" w:color="auto"/>
              <w:left w:val="nil"/>
              <w:bottom w:val="single" w:sz="4" w:space="0" w:color="auto"/>
              <w:right w:val="single" w:sz="4" w:space="0" w:color="auto"/>
            </w:tcBorders>
          </w:tcPr>
          <w:p w:rsidR="000976D3" w:rsidRPr="000976D3" w:rsidRDefault="000976D3">
            <w:pPr>
              <w:rPr>
                <w:color w:val="000000"/>
                <w:sz w:val="24"/>
                <w:szCs w:val="24"/>
              </w:rPr>
            </w:pPr>
            <w:r w:rsidRPr="000976D3">
              <w:rPr>
                <w:color w:val="000000"/>
                <w:sz w:val="24"/>
                <w:szCs w:val="24"/>
              </w:rPr>
              <w:t>2 02 49999 10 7404 150</w:t>
            </w:r>
          </w:p>
          <w:p w:rsidR="000976D3" w:rsidRPr="000976D3" w:rsidRDefault="000976D3">
            <w:pPr>
              <w:rPr>
                <w:color w:val="000000"/>
                <w:sz w:val="24"/>
                <w:szCs w:val="24"/>
              </w:rPr>
            </w:pPr>
          </w:p>
        </w:tc>
        <w:tc>
          <w:tcPr>
            <w:tcW w:w="5137"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Прочие межбюджетные трансферты, передаваемые бюджетам сельских поселени</w:t>
            </w:r>
            <w:proofErr w:type="gramStart"/>
            <w:r w:rsidRPr="000976D3">
              <w:rPr>
                <w:color w:val="000000"/>
                <w:sz w:val="24"/>
                <w:szCs w:val="24"/>
              </w:rPr>
              <w:t>й(</w:t>
            </w:r>
            <w:proofErr w:type="gramEnd"/>
            <w:r w:rsidRPr="000976D3">
              <w:rPr>
                <w:color w:val="000000"/>
                <w:sz w:val="24"/>
                <w:szCs w:val="24"/>
              </w:rPr>
              <w:t>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791</w:t>
            </w:r>
          </w:p>
        </w:tc>
        <w:tc>
          <w:tcPr>
            <w:tcW w:w="2693" w:type="dxa"/>
            <w:tcBorders>
              <w:top w:val="single" w:sz="4" w:space="0" w:color="auto"/>
              <w:left w:val="nil"/>
              <w:bottom w:val="single" w:sz="4" w:space="0" w:color="auto"/>
              <w:right w:val="single" w:sz="4" w:space="0" w:color="auto"/>
            </w:tcBorders>
          </w:tcPr>
          <w:p w:rsidR="000976D3" w:rsidRPr="000976D3" w:rsidRDefault="000976D3">
            <w:pPr>
              <w:rPr>
                <w:color w:val="000000"/>
                <w:sz w:val="24"/>
                <w:szCs w:val="24"/>
              </w:rPr>
            </w:pPr>
            <w:r w:rsidRPr="000976D3">
              <w:rPr>
                <w:color w:val="000000"/>
                <w:sz w:val="24"/>
                <w:szCs w:val="24"/>
              </w:rPr>
              <w:t>2 02 49999 10 7405 150</w:t>
            </w:r>
          </w:p>
          <w:p w:rsidR="000976D3" w:rsidRPr="000976D3" w:rsidRDefault="000976D3">
            <w:pPr>
              <w:rPr>
                <w:color w:val="000000"/>
                <w:sz w:val="24"/>
                <w:szCs w:val="24"/>
              </w:rPr>
            </w:pPr>
          </w:p>
        </w:tc>
        <w:tc>
          <w:tcPr>
            <w:tcW w:w="5137"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highlight w:val="yellow"/>
              </w:rPr>
            </w:pPr>
            <w:r w:rsidRPr="000976D3">
              <w:rPr>
                <w:color w:val="000000"/>
                <w:sz w:val="24"/>
                <w:szCs w:val="24"/>
              </w:rPr>
              <w:t>Прочие межбюджетные трансферты, передаваемые бюджетам сельских поселени</w:t>
            </w:r>
            <w:proofErr w:type="gramStart"/>
            <w:r w:rsidRPr="000976D3">
              <w:rPr>
                <w:color w:val="000000"/>
                <w:sz w:val="24"/>
                <w:szCs w:val="24"/>
              </w:rPr>
              <w:t>й(</w:t>
            </w:r>
            <w:proofErr w:type="gramEnd"/>
            <w:r w:rsidRPr="000976D3">
              <w:rPr>
                <w:color w:val="000000"/>
                <w:sz w:val="24"/>
                <w:szCs w:val="24"/>
              </w:rPr>
              <w:t>премирование победителей республиканского конкурса Лучший многоквартирный дом</w:t>
            </w:r>
            <w:r w:rsidRPr="000976D3">
              <w:rPr>
                <w:i/>
                <w:color w:val="000000"/>
                <w:sz w:val="24"/>
                <w:szCs w:val="24"/>
              </w:rPr>
              <w:t xml:space="preserve">) </w:t>
            </w: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791</w:t>
            </w:r>
          </w:p>
        </w:tc>
        <w:tc>
          <w:tcPr>
            <w:tcW w:w="2693" w:type="dxa"/>
            <w:tcBorders>
              <w:top w:val="single" w:sz="4" w:space="0" w:color="auto"/>
              <w:left w:val="nil"/>
              <w:bottom w:val="single" w:sz="4" w:space="0" w:color="auto"/>
              <w:right w:val="single" w:sz="4" w:space="0" w:color="auto"/>
            </w:tcBorders>
          </w:tcPr>
          <w:p w:rsidR="000976D3" w:rsidRPr="000976D3" w:rsidRDefault="000976D3">
            <w:pPr>
              <w:rPr>
                <w:color w:val="000000"/>
                <w:sz w:val="24"/>
                <w:szCs w:val="24"/>
              </w:rPr>
            </w:pPr>
            <w:r w:rsidRPr="000976D3">
              <w:rPr>
                <w:color w:val="000000"/>
                <w:sz w:val="24"/>
                <w:szCs w:val="24"/>
              </w:rPr>
              <w:t>2 02 49999 10 7408 150</w:t>
            </w:r>
          </w:p>
          <w:p w:rsidR="000976D3" w:rsidRPr="000976D3" w:rsidRDefault="000976D3">
            <w:pPr>
              <w:rPr>
                <w:color w:val="000000"/>
                <w:sz w:val="24"/>
                <w:szCs w:val="24"/>
              </w:rPr>
            </w:pPr>
          </w:p>
        </w:tc>
        <w:tc>
          <w:tcPr>
            <w:tcW w:w="5137"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Прочие межбюджетные трансферты, передаваемые бюджетам сельских поселени</w:t>
            </w:r>
            <w:proofErr w:type="gramStart"/>
            <w:r w:rsidRPr="000976D3">
              <w:rPr>
                <w:color w:val="000000"/>
                <w:sz w:val="24"/>
                <w:szCs w:val="24"/>
              </w:rPr>
              <w:t>й(</w:t>
            </w:r>
            <w:proofErr w:type="gramEnd"/>
            <w:r w:rsidRPr="000976D3">
              <w:rPr>
                <w:color w:val="000000"/>
                <w:sz w:val="24"/>
                <w:szCs w:val="24"/>
              </w:rPr>
              <w:t>премирование муниципальных образований Республики Башкортостан по итогам конкурса «Лучшее муниципальное образование Республики Башкортостан»)</w:t>
            </w: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791</w:t>
            </w:r>
          </w:p>
        </w:tc>
        <w:tc>
          <w:tcPr>
            <w:tcW w:w="2693" w:type="dxa"/>
            <w:tcBorders>
              <w:top w:val="single" w:sz="4" w:space="0" w:color="auto"/>
              <w:left w:val="nil"/>
              <w:bottom w:val="single" w:sz="4" w:space="0" w:color="auto"/>
              <w:right w:val="single" w:sz="4" w:space="0" w:color="auto"/>
            </w:tcBorders>
          </w:tcPr>
          <w:p w:rsidR="000976D3" w:rsidRPr="000976D3" w:rsidRDefault="000976D3">
            <w:pPr>
              <w:rPr>
                <w:color w:val="000000"/>
                <w:sz w:val="24"/>
                <w:szCs w:val="24"/>
              </w:rPr>
            </w:pPr>
            <w:r w:rsidRPr="000976D3">
              <w:rPr>
                <w:color w:val="000000"/>
                <w:sz w:val="24"/>
                <w:szCs w:val="24"/>
              </w:rPr>
              <w:t>2 02 49999 10 7418 150</w:t>
            </w:r>
          </w:p>
          <w:p w:rsidR="000976D3" w:rsidRPr="000976D3" w:rsidRDefault="000976D3">
            <w:pPr>
              <w:rPr>
                <w:color w:val="000000"/>
                <w:sz w:val="24"/>
                <w:szCs w:val="24"/>
              </w:rPr>
            </w:pPr>
          </w:p>
        </w:tc>
        <w:tc>
          <w:tcPr>
            <w:tcW w:w="5137"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Прочие межбюджетные трансферты, передаваемые бюджетам сельских поселени</w:t>
            </w:r>
            <w:proofErr w:type="gramStart"/>
            <w:r w:rsidRPr="000976D3">
              <w:rPr>
                <w:color w:val="000000"/>
                <w:sz w:val="24"/>
                <w:szCs w:val="24"/>
              </w:rPr>
              <w:t>й(</w:t>
            </w:r>
            <w:proofErr w:type="gramEnd"/>
            <w:r w:rsidRPr="000976D3">
              <w:rPr>
                <w:color w:val="000000"/>
                <w:sz w:val="24"/>
                <w:szCs w:val="24"/>
              </w:rPr>
              <w:t>приобретение коммунальной техники)</w:t>
            </w: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791</w:t>
            </w:r>
          </w:p>
        </w:tc>
        <w:tc>
          <w:tcPr>
            <w:tcW w:w="2693"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2 02 45390 10 0000 150</w:t>
            </w:r>
          </w:p>
        </w:tc>
        <w:tc>
          <w:tcPr>
            <w:tcW w:w="5137"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Межбюджетные трансферты, передаваемые бюджетам сельских поселений на финансовое обеспечение дорожной деятельности</w:t>
            </w: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791</w:t>
            </w:r>
          </w:p>
        </w:tc>
        <w:tc>
          <w:tcPr>
            <w:tcW w:w="2693" w:type="dxa"/>
            <w:tcBorders>
              <w:top w:val="single" w:sz="4" w:space="0" w:color="auto"/>
              <w:left w:val="nil"/>
              <w:bottom w:val="single" w:sz="4" w:space="0" w:color="auto"/>
              <w:right w:val="single" w:sz="4" w:space="0" w:color="auto"/>
            </w:tcBorders>
          </w:tcPr>
          <w:p w:rsidR="000976D3" w:rsidRPr="000976D3" w:rsidRDefault="000976D3">
            <w:pPr>
              <w:rPr>
                <w:color w:val="000000"/>
                <w:sz w:val="24"/>
                <w:szCs w:val="24"/>
              </w:rPr>
            </w:pPr>
            <w:r w:rsidRPr="000976D3">
              <w:rPr>
                <w:color w:val="000000"/>
                <w:sz w:val="24"/>
                <w:szCs w:val="24"/>
              </w:rPr>
              <w:t>2 02 90054 10 0000 150</w:t>
            </w:r>
          </w:p>
          <w:p w:rsidR="000976D3" w:rsidRPr="000976D3" w:rsidRDefault="000976D3">
            <w:pPr>
              <w:rPr>
                <w:color w:val="000000"/>
                <w:sz w:val="24"/>
                <w:szCs w:val="24"/>
              </w:rPr>
            </w:pPr>
          </w:p>
        </w:tc>
        <w:tc>
          <w:tcPr>
            <w:tcW w:w="5137"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Прочие безвозмездные поступления в бюджеты сельских поселений от бюджетов муниципальных районов</w:t>
            </w:r>
          </w:p>
        </w:tc>
      </w:tr>
      <w:tr w:rsidR="000976D3" w:rsidRPr="000976D3" w:rsidTr="000976D3">
        <w:trPr>
          <w:cantSplit/>
          <w:trHeight w:val="1234"/>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791</w:t>
            </w:r>
          </w:p>
        </w:tc>
        <w:tc>
          <w:tcPr>
            <w:tcW w:w="2693"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2 07 05030 10 6100 150</w:t>
            </w:r>
          </w:p>
        </w:tc>
        <w:tc>
          <w:tcPr>
            <w:tcW w:w="5137"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Прочие безвозмездные поступления в бюджеты сельских поселений (прочие поступления)</w:t>
            </w: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791</w:t>
            </w:r>
          </w:p>
        </w:tc>
        <w:tc>
          <w:tcPr>
            <w:tcW w:w="2693"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2 07 05030 10 6300 150</w:t>
            </w:r>
          </w:p>
        </w:tc>
        <w:tc>
          <w:tcPr>
            <w:tcW w:w="5137" w:type="dxa"/>
            <w:tcBorders>
              <w:top w:val="single" w:sz="4" w:space="0" w:color="auto"/>
              <w:left w:val="nil"/>
              <w:bottom w:val="single" w:sz="4" w:space="0" w:color="auto"/>
              <w:right w:val="single" w:sz="4" w:space="0" w:color="auto"/>
            </w:tcBorders>
          </w:tcPr>
          <w:p w:rsidR="000976D3" w:rsidRPr="000976D3" w:rsidRDefault="000976D3">
            <w:pPr>
              <w:rPr>
                <w:color w:val="000000"/>
                <w:sz w:val="24"/>
                <w:szCs w:val="24"/>
              </w:rPr>
            </w:pPr>
            <w:r w:rsidRPr="000976D3">
              <w:rPr>
                <w:color w:val="000000"/>
                <w:sz w:val="24"/>
                <w:szCs w:val="24"/>
              </w:rPr>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p w:rsidR="000976D3" w:rsidRDefault="000976D3">
            <w:pPr>
              <w:rPr>
                <w:color w:val="000000"/>
                <w:sz w:val="24"/>
                <w:szCs w:val="24"/>
              </w:rPr>
            </w:pPr>
          </w:p>
          <w:p w:rsidR="000976D3" w:rsidRDefault="000976D3">
            <w:pPr>
              <w:rPr>
                <w:color w:val="000000"/>
                <w:sz w:val="24"/>
                <w:szCs w:val="24"/>
              </w:rPr>
            </w:pPr>
          </w:p>
          <w:p w:rsidR="000976D3" w:rsidRDefault="000976D3">
            <w:pPr>
              <w:rPr>
                <w:color w:val="000000"/>
                <w:sz w:val="24"/>
                <w:szCs w:val="24"/>
              </w:rPr>
            </w:pPr>
          </w:p>
          <w:p w:rsidR="000976D3" w:rsidRDefault="000976D3">
            <w:pPr>
              <w:rPr>
                <w:color w:val="000000"/>
                <w:sz w:val="24"/>
                <w:szCs w:val="24"/>
              </w:rPr>
            </w:pPr>
          </w:p>
          <w:p w:rsidR="000976D3" w:rsidRDefault="000976D3">
            <w:pPr>
              <w:rPr>
                <w:color w:val="000000"/>
                <w:sz w:val="24"/>
                <w:szCs w:val="24"/>
              </w:rPr>
            </w:pPr>
          </w:p>
          <w:p w:rsidR="000976D3" w:rsidRDefault="000976D3">
            <w:pPr>
              <w:rPr>
                <w:color w:val="000000"/>
                <w:sz w:val="24"/>
                <w:szCs w:val="24"/>
              </w:rPr>
            </w:pPr>
          </w:p>
          <w:p w:rsidR="000976D3" w:rsidRDefault="000976D3">
            <w:pPr>
              <w:rPr>
                <w:color w:val="000000"/>
                <w:sz w:val="24"/>
                <w:szCs w:val="24"/>
              </w:rPr>
            </w:pPr>
          </w:p>
          <w:p w:rsidR="000976D3" w:rsidRPr="000976D3" w:rsidRDefault="000976D3">
            <w:pPr>
              <w:rPr>
                <w:color w:val="000000"/>
                <w:sz w:val="24"/>
                <w:szCs w:val="24"/>
              </w:rPr>
            </w:pPr>
            <w:bookmarkStart w:id="0" w:name="_GoBack"/>
            <w:bookmarkEnd w:id="0"/>
          </w:p>
          <w:p w:rsidR="000976D3" w:rsidRPr="000976D3" w:rsidRDefault="000976D3">
            <w:pPr>
              <w:rPr>
                <w:color w:val="000000"/>
                <w:sz w:val="24"/>
                <w:szCs w:val="24"/>
              </w:rPr>
            </w:pPr>
          </w:p>
          <w:p w:rsidR="000976D3" w:rsidRPr="000976D3" w:rsidRDefault="000976D3">
            <w:pPr>
              <w:rPr>
                <w:color w:val="000000"/>
                <w:sz w:val="24"/>
                <w:szCs w:val="24"/>
              </w:rPr>
            </w:pPr>
          </w:p>
          <w:p w:rsidR="000976D3" w:rsidRPr="000976D3" w:rsidRDefault="000976D3">
            <w:pPr>
              <w:rPr>
                <w:color w:val="000000"/>
                <w:sz w:val="24"/>
                <w:szCs w:val="24"/>
              </w:rPr>
            </w:pP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1</w:t>
            </w:r>
          </w:p>
        </w:tc>
        <w:tc>
          <w:tcPr>
            <w:tcW w:w="2693" w:type="dxa"/>
            <w:tcBorders>
              <w:top w:val="single" w:sz="4" w:space="0" w:color="auto"/>
              <w:left w:val="nil"/>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2</w:t>
            </w:r>
          </w:p>
        </w:tc>
        <w:tc>
          <w:tcPr>
            <w:tcW w:w="5137" w:type="dxa"/>
            <w:tcBorders>
              <w:top w:val="single" w:sz="4" w:space="0" w:color="auto"/>
              <w:left w:val="nil"/>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3</w:t>
            </w: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jc w:val="center"/>
              <w:rPr>
                <w:color w:val="000000"/>
                <w:sz w:val="24"/>
                <w:szCs w:val="24"/>
              </w:rPr>
            </w:pPr>
            <w:r w:rsidRPr="000976D3">
              <w:rPr>
                <w:color w:val="000000"/>
                <w:sz w:val="24"/>
                <w:szCs w:val="24"/>
              </w:rPr>
              <w:t>791</w:t>
            </w:r>
          </w:p>
        </w:tc>
        <w:tc>
          <w:tcPr>
            <w:tcW w:w="2693"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2 08 05000 10 0000 150</w:t>
            </w:r>
          </w:p>
        </w:tc>
        <w:tc>
          <w:tcPr>
            <w:tcW w:w="5137"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 xml:space="preserve">   791</w:t>
            </w:r>
          </w:p>
        </w:tc>
        <w:tc>
          <w:tcPr>
            <w:tcW w:w="2693"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2 18 05030 10 0000 150</w:t>
            </w:r>
          </w:p>
        </w:tc>
        <w:tc>
          <w:tcPr>
            <w:tcW w:w="5137" w:type="dxa"/>
            <w:tcBorders>
              <w:top w:val="single" w:sz="4" w:space="0" w:color="auto"/>
              <w:left w:val="nil"/>
              <w:bottom w:val="single" w:sz="4" w:space="0" w:color="auto"/>
              <w:right w:val="single" w:sz="4" w:space="0" w:color="auto"/>
            </w:tcBorders>
            <w:hideMark/>
          </w:tcPr>
          <w:p w:rsidR="000976D3" w:rsidRPr="000976D3" w:rsidRDefault="000976D3">
            <w:pPr>
              <w:pStyle w:val="ConsPlusTitle"/>
              <w:widowControl/>
              <w:jc w:val="both"/>
              <w:rPr>
                <w:rFonts w:ascii="Times New Roman" w:hAnsi="Times New Roman" w:cs="Times New Roman"/>
                <w:b w:val="0"/>
                <w:color w:val="000000"/>
                <w:sz w:val="24"/>
                <w:szCs w:val="24"/>
              </w:rPr>
            </w:pPr>
            <w:r w:rsidRPr="000976D3">
              <w:rPr>
                <w:rFonts w:ascii="Times New Roman" w:hAnsi="Times New Roman" w:cs="Times New Roman"/>
                <w:b w:val="0"/>
                <w:color w:val="000000"/>
                <w:sz w:val="24"/>
                <w:szCs w:val="24"/>
              </w:rPr>
              <w:t>Доходы бюджетов сельских поселений от возврата иными организациями остатков субсидий прошлых лет</w:t>
            </w: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 xml:space="preserve">   791</w:t>
            </w:r>
          </w:p>
        </w:tc>
        <w:tc>
          <w:tcPr>
            <w:tcW w:w="2693"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2 18 60010 10 0000 150</w:t>
            </w:r>
          </w:p>
        </w:tc>
        <w:tc>
          <w:tcPr>
            <w:tcW w:w="5137" w:type="dxa"/>
            <w:tcBorders>
              <w:top w:val="single" w:sz="4" w:space="0" w:color="auto"/>
              <w:left w:val="nil"/>
              <w:bottom w:val="single" w:sz="4" w:space="0" w:color="auto"/>
              <w:right w:val="single" w:sz="4" w:space="0" w:color="auto"/>
            </w:tcBorders>
            <w:hideMark/>
          </w:tcPr>
          <w:p w:rsidR="000976D3" w:rsidRPr="000976D3" w:rsidRDefault="000976D3">
            <w:pPr>
              <w:pStyle w:val="ConsPlusTitle"/>
              <w:widowControl/>
              <w:jc w:val="both"/>
              <w:rPr>
                <w:rFonts w:ascii="Times New Roman" w:hAnsi="Times New Roman" w:cs="Times New Roman"/>
                <w:b w:val="0"/>
                <w:color w:val="000000"/>
                <w:sz w:val="24"/>
                <w:szCs w:val="24"/>
              </w:rPr>
            </w:pPr>
            <w:r w:rsidRPr="000976D3">
              <w:rPr>
                <w:rFonts w:ascii="Times New Roman" w:hAnsi="Times New Roman" w:cs="Times New Roman"/>
                <w:b w:val="0"/>
                <w:color w:val="000000"/>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 xml:space="preserve">   791</w:t>
            </w:r>
          </w:p>
        </w:tc>
        <w:tc>
          <w:tcPr>
            <w:tcW w:w="2693"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2 18 60020 10 0000 150</w:t>
            </w:r>
          </w:p>
        </w:tc>
        <w:tc>
          <w:tcPr>
            <w:tcW w:w="5137" w:type="dxa"/>
            <w:tcBorders>
              <w:top w:val="single" w:sz="4" w:space="0" w:color="auto"/>
              <w:left w:val="nil"/>
              <w:bottom w:val="single" w:sz="4" w:space="0" w:color="auto"/>
              <w:right w:val="single" w:sz="4" w:space="0" w:color="auto"/>
            </w:tcBorders>
            <w:hideMark/>
          </w:tcPr>
          <w:p w:rsidR="000976D3" w:rsidRPr="000976D3" w:rsidRDefault="000976D3">
            <w:pPr>
              <w:pStyle w:val="ConsPlusTitle"/>
              <w:widowControl/>
              <w:jc w:val="both"/>
              <w:rPr>
                <w:rFonts w:ascii="Times New Roman" w:hAnsi="Times New Roman" w:cs="Times New Roman"/>
                <w:b w:val="0"/>
                <w:color w:val="000000"/>
                <w:sz w:val="24"/>
                <w:szCs w:val="24"/>
              </w:rPr>
            </w:pPr>
            <w:r w:rsidRPr="000976D3">
              <w:rPr>
                <w:rFonts w:ascii="Times New Roman" w:hAnsi="Times New Roman" w:cs="Times New Roman"/>
                <w:b w:val="0"/>
                <w:color w:val="000000"/>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0976D3" w:rsidRPr="000976D3" w:rsidTr="000976D3">
        <w:trPr>
          <w:cantSplit/>
          <w:trHeight w:val="375"/>
        </w:trPr>
        <w:tc>
          <w:tcPr>
            <w:tcW w:w="1101" w:type="dxa"/>
            <w:tcBorders>
              <w:top w:val="single" w:sz="4" w:space="0" w:color="auto"/>
              <w:left w:val="single" w:sz="4" w:space="0" w:color="auto"/>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 xml:space="preserve">   791</w:t>
            </w:r>
          </w:p>
        </w:tc>
        <w:tc>
          <w:tcPr>
            <w:tcW w:w="2693" w:type="dxa"/>
            <w:tcBorders>
              <w:top w:val="single" w:sz="4" w:space="0" w:color="auto"/>
              <w:left w:val="nil"/>
              <w:bottom w:val="single" w:sz="4" w:space="0" w:color="auto"/>
              <w:right w:val="single" w:sz="4" w:space="0" w:color="auto"/>
            </w:tcBorders>
            <w:hideMark/>
          </w:tcPr>
          <w:p w:rsidR="000976D3" w:rsidRPr="000976D3" w:rsidRDefault="000976D3">
            <w:pPr>
              <w:rPr>
                <w:color w:val="000000"/>
                <w:sz w:val="24"/>
                <w:szCs w:val="24"/>
              </w:rPr>
            </w:pPr>
            <w:r w:rsidRPr="000976D3">
              <w:rPr>
                <w:color w:val="000000"/>
                <w:sz w:val="24"/>
                <w:szCs w:val="24"/>
              </w:rPr>
              <w:t>2 19 60010  10 0000150</w:t>
            </w:r>
          </w:p>
        </w:tc>
        <w:tc>
          <w:tcPr>
            <w:tcW w:w="5137" w:type="dxa"/>
            <w:tcBorders>
              <w:top w:val="single" w:sz="4" w:space="0" w:color="auto"/>
              <w:left w:val="nil"/>
              <w:bottom w:val="single" w:sz="4" w:space="0" w:color="auto"/>
              <w:right w:val="single" w:sz="4" w:space="0" w:color="auto"/>
            </w:tcBorders>
            <w:hideMark/>
          </w:tcPr>
          <w:p w:rsidR="000976D3" w:rsidRPr="000976D3" w:rsidRDefault="000976D3">
            <w:pPr>
              <w:pStyle w:val="ConsPlusTitle"/>
              <w:widowControl/>
              <w:jc w:val="both"/>
              <w:rPr>
                <w:rFonts w:ascii="Times New Roman" w:hAnsi="Times New Roman" w:cs="Times New Roman"/>
                <w:b w:val="0"/>
                <w:color w:val="000000"/>
                <w:sz w:val="24"/>
                <w:szCs w:val="24"/>
              </w:rPr>
            </w:pPr>
            <w:r w:rsidRPr="000976D3">
              <w:rPr>
                <w:rFonts w:ascii="Times New Roman" w:hAnsi="Times New Roman" w:cs="Times New Roman"/>
                <w:b w:val="0"/>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0976D3" w:rsidRDefault="000976D3" w:rsidP="000976D3">
      <w:pPr>
        <w:jc w:val="both"/>
        <w:rPr>
          <w:color w:val="000000"/>
          <w:sz w:val="20"/>
        </w:rPr>
      </w:pPr>
    </w:p>
    <w:p w:rsidR="000976D3" w:rsidRDefault="000976D3" w:rsidP="000976D3">
      <w:pPr>
        <w:jc w:val="both"/>
        <w:rPr>
          <w:color w:val="000000"/>
          <w:sz w:val="24"/>
          <w:szCs w:val="24"/>
        </w:rPr>
      </w:pPr>
    </w:p>
    <w:p w:rsidR="000976D3" w:rsidRDefault="000976D3" w:rsidP="000976D3">
      <w:pPr>
        <w:jc w:val="both"/>
        <w:rPr>
          <w:color w:val="000000"/>
        </w:rPr>
      </w:pPr>
    </w:p>
    <w:p w:rsidR="000976D3" w:rsidRDefault="000976D3" w:rsidP="000976D3">
      <w:pPr>
        <w:jc w:val="both"/>
        <w:rPr>
          <w:color w:val="000000"/>
        </w:rPr>
      </w:pPr>
    </w:p>
    <w:p w:rsidR="000976D3" w:rsidRDefault="000976D3" w:rsidP="000976D3">
      <w:pPr>
        <w:tabs>
          <w:tab w:val="left" w:pos="9638"/>
        </w:tabs>
        <w:ind w:right="-82"/>
        <w:jc w:val="right"/>
        <w:rPr>
          <w:color w:val="000000"/>
        </w:rPr>
      </w:pPr>
    </w:p>
    <w:p w:rsidR="000976D3" w:rsidRDefault="000976D3" w:rsidP="000976D3">
      <w:pPr>
        <w:tabs>
          <w:tab w:val="left" w:pos="9638"/>
        </w:tabs>
        <w:ind w:right="-82"/>
        <w:jc w:val="right"/>
        <w:rPr>
          <w:color w:val="000000"/>
        </w:rPr>
      </w:pPr>
    </w:p>
    <w:p w:rsidR="000976D3" w:rsidRDefault="000976D3" w:rsidP="000976D3">
      <w:pPr>
        <w:jc w:val="both"/>
        <w:rPr>
          <w:color w:val="000000"/>
        </w:rPr>
      </w:pPr>
    </w:p>
    <w:p w:rsidR="000976D3" w:rsidRDefault="000976D3" w:rsidP="000976D3">
      <w:pPr>
        <w:pStyle w:val="af0"/>
        <w:rPr>
          <w:b/>
          <w:bCs/>
          <w:color w:val="000000"/>
          <w:sz w:val="24"/>
        </w:rPr>
      </w:pPr>
    </w:p>
    <w:p w:rsidR="000976D3" w:rsidRDefault="000976D3" w:rsidP="000976D3">
      <w:pPr>
        <w:pStyle w:val="af0"/>
        <w:rPr>
          <w:b/>
          <w:bCs/>
          <w:color w:val="000000"/>
          <w:sz w:val="24"/>
        </w:rPr>
      </w:pPr>
    </w:p>
    <w:p w:rsidR="00A87B72" w:rsidRPr="004A69DE" w:rsidRDefault="00A87B72" w:rsidP="00E807EB">
      <w:pPr>
        <w:jc w:val="both"/>
        <w:rPr>
          <w:color w:val="000000"/>
          <w:sz w:val="20"/>
        </w:rPr>
      </w:pPr>
    </w:p>
    <w:sectPr w:rsidR="00A87B72" w:rsidRPr="004A69DE" w:rsidSect="00B91A52">
      <w:type w:val="continuous"/>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14A78"/>
    <w:multiLevelType w:val="hybridMultilevel"/>
    <w:tmpl w:val="5A6A24E4"/>
    <w:lvl w:ilvl="0" w:tplc="589E2608">
      <w:start w:val="1"/>
      <w:numFmt w:val="russianLower"/>
      <w:lvlText w:val="%1)"/>
      <w:lvlJc w:val="left"/>
      <w:pPr>
        <w:ind w:left="12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72A32559"/>
    <w:multiLevelType w:val="hybridMultilevel"/>
    <w:tmpl w:val="15222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050D4E"/>
    <w:rsid w:val="00050D4E"/>
    <w:rsid w:val="00065B5D"/>
    <w:rsid w:val="000976D3"/>
    <w:rsid w:val="001277F0"/>
    <w:rsid w:val="00214588"/>
    <w:rsid w:val="002D4BA7"/>
    <w:rsid w:val="0032668D"/>
    <w:rsid w:val="00350B7B"/>
    <w:rsid w:val="00414AC8"/>
    <w:rsid w:val="0048656E"/>
    <w:rsid w:val="005267E0"/>
    <w:rsid w:val="005421AB"/>
    <w:rsid w:val="005421F2"/>
    <w:rsid w:val="00571665"/>
    <w:rsid w:val="00654B12"/>
    <w:rsid w:val="006F3E37"/>
    <w:rsid w:val="00775A5D"/>
    <w:rsid w:val="007B70EA"/>
    <w:rsid w:val="00837046"/>
    <w:rsid w:val="008E5403"/>
    <w:rsid w:val="009F3868"/>
    <w:rsid w:val="00A04035"/>
    <w:rsid w:val="00A70C1E"/>
    <w:rsid w:val="00A87B72"/>
    <w:rsid w:val="00B41104"/>
    <w:rsid w:val="00B91A52"/>
    <w:rsid w:val="00D55ED4"/>
    <w:rsid w:val="00DE40D2"/>
    <w:rsid w:val="00E311C1"/>
    <w:rsid w:val="00E807EB"/>
    <w:rsid w:val="00EA6780"/>
    <w:rsid w:val="00F90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D4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414AC8"/>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qFormat/>
    <w:rsid w:val="00414AC8"/>
    <w:pPr>
      <w:keepNext/>
      <w:spacing w:before="240" w:after="60"/>
      <w:outlineLvl w:val="2"/>
    </w:pPr>
    <w:rPr>
      <w:rFonts w:ascii="Arial" w:hAnsi="Arial" w:cs="Arial"/>
      <w:b/>
      <w:bCs/>
      <w:sz w:val="26"/>
      <w:szCs w:val="26"/>
    </w:rPr>
  </w:style>
  <w:style w:type="paragraph" w:styleId="9">
    <w:name w:val="heading 9"/>
    <w:basedOn w:val="a"/>
    <w:next w:val="a"/>
    <w:link w:val="90"/>
    <w:unhideWhenUsed/>
    <w:qFormat/>
    <w:rsid w:val="00050D4E"/>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050D4E"/>
    <w:rPr>
      <w:rFonts w:ascii="Times New Roman" w:eastAsia="Times New Roman" w:hAnsi="Times New Roman" w:cs="Times New Roman"/>
      <w:b/>
      <w:bCs/>
      <w:sz w:val="28"/>
      <w:szCs w:val="20"/>
      <w:lang w:eastAsia="ru-RU"/>
    </w:rPr>
  </w:style>
  <w:style w:type="paragraph" w:customStyle="1" w:styleId="Default">
    <w:name w:val="Default"/>
    <w:rsid w:val="00050D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uiPriority w:val="99"/>
    <w:rsid w:val="00050D4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050D4E"/>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ConsPlusNonformat">
    <w:name w:val="ConsPlusNonformat"/>
    <w:rsid w:val="00050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HORIZLINE">
    <w:name w:val=".HORIZLINE"/>
    <w:uiPriority w:val="99"/>
    <w:rsid w:val="00050D4E"/>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styleId="a3">
    <w:name w:val="header"/>
    <w:basedOn w:val="a"/>
    <w:link w:val="a4"/>
    <w:rsid w:val="00A70C1E"/>
    <w:pPr>
      <w:tabs>
        <w:tab w:val="center" w:pos="4677"/>
        <w:tab w:val="right" w:pos="9355"/>
      </w:tabs>
    </w:pPr>
    <w:rPr>
      <w:sz w:val="24"/>
      <w:szCs w:val="24"/>
    </w:rPr>
  </w:style>
  <w:style w:type="character" w:customStyle="1" w:styleId="a4">
    <w:name w:val="Верхний колонтитул Знак"/>
    <w:basedOn w:val="a0"/>
    <w:link w:val="a3"/>
    <w:rsid w:val="00A70C1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70C1E"/>
    <w:rPr>
      <w:rFonts w:ascii="Tahoma" w:hAnsi="Tahoma" w:cs="Tahoma"/>
      <w:sz w:val="16"/>
      <w:szCs w:val="16"/>
    </w:rPr>
  </w:style>
  <w:style w:type="character" w:customStyle="1" w:styleId="a6">
    <w:name w:val="Текст выноски Знак"/>
    <w:basedOn w:val="a0"/>
    <w:link w:val="a5"/>
    <w:uiPriority w:val="99"/>
    <w:semiHidden/>
    <w:rsid w:val="00A70C1E"/>
    <w:rPr>
      <w:rFonts w:ascii="Tahoma" w:eastAsia="Times New Roman" w:hAnsi="Tahoma" w:cs="Tahoma"/>
      <w:sz w:val="16"/>
      <w:szCs w:val="16"/>
      <w:lang w:eastAsia="ru-RU"/>
    </w:rPr>
  </w:style>
  <w:style w:type="character" w:styleId="a7">
    <w:name w:val="Hyperlink"/>
    <w:basedOn w:val="a0"/>
    <w:semiHidden/>
    <w:rsid w:val="00B91A52"/>
    <w:rPr>
      <w:color w:val="0000FF"/>
      <w:u w:val="single"/>
    </w:rPr>
  </w:style>
  <w:style w:type="paragraph" w:customStyle="1" w:styleId="ConsPlusTitle">
    <w:name w:val="ConsPlusTitle"/>
    <w:rsid w:val="00B91A52"/>
    <w:pPr>
      <w:widowControl w:val="0"/>
      <w:suppressAutoHyphens/>
      <w:autoSpaceDE w:val="0"/>
      <w:spacing w:after="0" w:line="240" w:lineRule="auto"/>
    </w:pPr>
    <w:rPr>
      <w:rFonts w:ascii="Arial" w:eastAsia="Times New Roman" w:hAnsi="Arial" w:cs="Arial"/>
      <w:b/>
      <w:bCs/>
      <w:sz w:val="20"/>
      <w:szCs w:val="20"/>
      <w:lang w:eastAsia="ar-SA"/>
    </w:rPr>
  </w:style>
  <w:style w:type="paragraph" w:styleId="a8">
    <w:name w:val="No Spacing"/>
    <w:uiPriority w:val="1"/>
    <w:qFormat/>
    <w:rsid w:val="00B91A52"/>
    <w:pPr>
      <w:suppressAutoHyphens/>
      <w:spacing w:after="0" w:line="240" w:lineRule="auto"/>
    </w:pPr>
    <w:rPr>
      <w:rFonts w:ascii="Calibri" w:eastAsia="Times New Roman" w:hAnsi="Calibri" w:cs="Calibri"/>
      <w:lang w:eastAsia="ar-SA"/>
    </w:rPr>
  </w:style>
  <w:style w:type="paragraph" w:styleId="a9">
    <w:name w:val="List Paragraph"/>
    <w:basedOn w:val="a"/>
    <w:uiPriority w:val="34"/>
    <w:qFormat/>
    <w:rsid w:val="00654B12"/>
    <w:pPr>
      <w:ind w:left="720"/>
      <w:contextualSpacing/>
    </w:pPr>
  </w:style>
  <w:style w:type="character" w:styleId="aa">
    <w:name w:val="Strong"/>
    <w:uiPriority w:val="22"/>
    <w:qFormat/>
    <w:rsid w:val="008E5403"/>
    <w:rPr>
      <w:b/>
      <w:bCs/>
    </w:rPr>
  </w:style>
  <w:style w:type="paragraph" w:styleId="ab">
    <w:name w:val="Body Text"/>
    <w:basedOn w:val="a"/>
    <w:link w:val="ac"/>
    <w:rsid w:val="008E5403"/>
    <w:pPr>
      <w:suppressAutoHyphens/>
      <w:jc w:val="both"/>
    </w:pPr>
    <w:rPr>
      <w:szCs w:val="24"/>
      <w:lang w:eastAsia="ar-SA"/>
    </w:rPr>
  </w:style>
  <w:style w:type="character" w:customStyle="1" w:styleId="ac">
    <w:name w:val="Основной текст Знак"/>
    <w:basedOn w:val="a0"/>
    <w:link w:val="ab"/>
    <w:rsid w:val="008E5403"/>
    <w:rPr>
      <w:rFonts w:ascii="Times New Roman" w:eastAsia="Times New Roman" w:hAnsi="Times New Roman" w:cs="Times New Roman"/>
      <w:sz w:val="28"/>
      <w:szCs w:val="24"/>
      <w:lang w:eastAsia="ar-SA"/>
    </w:rPr>
  </w:style>
  <w:style w:type="paragraph" w:customStyle="1" w:styleId="ad">
    <w:name w:val="Содержимое таблицы"/>
    <w:basedOn w:val="a"/>
    <w:rsid w:val="008E5403"/>
    <w:pPr>
      <w:suppressLineNumbers/>
      <w:suppressAutoHyphens/>
    </w:pPr>
    <w:rPr>
      <w:sz w:val="24"/>
      <w:szCs w:val="24"/>
      <w:lang w:eastAsia="ar-SA"/>
    </w:rPr>
  </w:style>
  <w:style w:type="character" w:customStyle="1" w:styleId="10">
    <w:name w:val="Заголовок 1 Знак"/>
    <w:basedOn w:val="a0"/>
    <w:link w:val="1"/>
    <w:uiPriority w:val="9"/>
    <w:rsid w:val="00414AC8"/>
    <w:rPr>
      <w:rFonts w:asciiTheme="majorHAnsi" w:eastAsiaTheme="majorEastAsia" w:hAnsiTheme="majorHAnsi" w:cstheme="majorBidi"/>
      <w:b/>
      <w:bCs/>
      <w:color w:val="365F91" w:themeColor="accent1" w:themeShade="BF"/>
      <w:sz w:val="28"/>
      <w:szCs w:val="28"/>
      <w:lang w:eastAsia="ru-RU"/>
    </w:rPr>
  </w:style>
  <w:style w:type="paragraph" w:styleId="ae">
    <w:name w:val="Body Text Indent"/>
    <w:basedOn w:val="a"/>
    <w:link w:val="af"/>
    <w:uiPriority w:val="99"/>
    <w:semiHidden/>
    <w:unhideWhenUsed/>
    <w:rsid w:val="00414AC8"/>
    <w:pPr>
      <w:spacing w:after="120"/>
      <w:ind w:left="283"/>
    </w:pPr>
  </w:style>
  <w:style w:type="character" w:customStyle="1" w:styleId="af">
    <w:name w:val="Основной текст с отступом Знак"/>
    <w:basedOn w:val="a0"/>
    <w:link w:val="ae"/>
    <w:uiPriority w:val="99"/>
    <w:semiHidden/>
    <w:rsid w:val="00414AC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14AC8"/>
    <w:rPr>
      <w:rFonts w:ascii="Arial" w:eastAsia="Times New Roman" w:hAnsi="Arial" w:cs="Arial"/>
      <w:b/>
      <w:bCs/>
      <w:sz w:val="26"/>
      <w:szCs w:val="26"/>
      <w:lang w:eastAsia="ru-RU"/>
    </w:rPr>
  </w:style>
  <w:style w:type="paragraph" w:customStyle="1" w:styleId="ConsPlusNormal">
    <w:name w:val="ConsPlusNormal"/>
    <w:rsid w:val="00414A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Title"/>
    <w:basedOn w:val="a"/>
    <w:link w:val="af1"/>
    <w:qFormat/>
    <w:rsid w:val="00775A5D"/>
    <w:pPr>
      <w:jc w:val="center"/>
    </w:pPr>
    <w:rPr>
      <w:szCs w:val="24"/>
    </w:rPr>
  </w:style>
  <w:style w:type="character" w:customStyle="1" w:styleId="af1">
    <w:name w:val="Название Знак"/>
    <w:basedOn w:val="a0"/>
    <w:link w:val="af0"/>
    <w:rsid w:val="00775A5D"/>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9041">
      <w:bodyDiv w:val="1"/>
      <w:marLeft w:val="0"/>
      <w:marRight w:val="0"/>
      <w:marTop w:val="0"/>
      <w:marBottom w:val="0"/>
      <w:divBdr>
        <w:top w:val="none" w:sz="0" w:space="0" w:color="auto"/>
        <w:left w:val="none" w:sz="0" w:space="0" w:color="auto"/>
        <w:bottom w:val="none" w:sz="0" w:space="0" w:color="auto"/>
        <w:right w:val="none" w:sz="0" w:space="0" w:color="auto"/>
      </w:divBdr>
    </w:div>
    <w:div w:id="202887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1714</Words>
  <Characters>9771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Бухгалтерия</cp:lastModifiedBy>
  <cp:revision>4</cp:revision>
  <cp:lastPrinted>2018-12-13T10:04:00Z</cp:lastPrinted>
  <dcterms:created xsi:type="dcterms:W3CDTF">2018-12-13T10:08:00Z</dcterms:created>
  <dcterms:modified xsi:type="dcterms:W3CDTF">2018-12-21T09:20:00Z</dcterms:modified>
</cp:coreProperties>
</file>