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1301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1700"/>
        <w:gridCol w:w="3827"/>
      </w:tblGrid>
      <w:tr w:rsidR="0000000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169A" w:rsidRDefault="008E1301">
            <w:pPr>
              <w:pStyle w:val="WW-header"/>
              <w:jc w:val="center"/>
              <w:rPr>
                <w:rFonts w:ascii="Times New Roman"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0000" w:rsidRPr="0000169A" w:rsidRDefault="008E1301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00000" w:rsidRPr="0000169A" w:rsidRDefault="008E1301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 районы муниципаль районыны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 </w:t>
            </w:r>
          </w:p>
          <w:p w:rsidR="00000000" w:rsidRPr="0000169A" w:rsidRDefault="008E1301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ауыл Советы ауыл  бил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0169A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0169A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00000" w:rsidRDefault="008E1301">
            <w:pPr>
              <w:pStyle w:val="WW-header"/>
              <w:jc w:val="center"/>
              <w:rPr>
                <w:rFonts w:ascii="Century Bash" w:hAnsi="Century Bash" w:cs="Times New Roman"/>
                <w:sz w:val="28"/>
                <w:szCs w:val="20"/>
              </w:rPr>
            </w:pPr>
          </w:p>
          <w:p w:rsidR="00000000" w:rsidRDefault="008E1301">
            <w:pPr>
              <w:pStyle w:val="WW-header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453477, Ауыр</w:t>
            </w:r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>азы районы, И</w:t>
            </w:r>
            <w:r>
              <w:rPr>
                <w:rFonts w:ascii="Century Bash" w:hAnsi="Century Bash"/>
                <w:sz w:val="16"/>
                <w:lang w:val="en-US"/>
              </w:rPr>
              <w:t>c</w:t>
            </w:r>
            <w:r>
              <w:rPr>
                <w:rFonts w:ascii="Century Bash" w:hAnsi="Century Bash"/>
                <w:sz w:val="16"/>
              </w:rPr>
              <w:t xml:space="preserve">ке 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пс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м</w:t>
            </w:r>
            <w:r>
              <w:rPr>
                <w:rFonts w:ascii="Century Bash" w:hAnsi="Century Bash"/>
                <w:sz w:val="16"/>
                <w:lang w:val="en-US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>
              <w:rPr>
                <w:rFonts w:ascii="Century Bash" w:hAnsi="Century Bash"/>
                <w:sz w:val="16"/>
                <w:lang w:val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0169A" w:rsidRDefault="0000169A">
            <w:pPr>
              <w:pStyle w:val="WW-header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Arial"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69A">
              <w:rPr>
                <w:rFonts w:ascii="Arial" w:cs="Times New Roman"/>
                <w:noProof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62025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169A" w:rsidRDefault="008E1301">
            <w:pPr>
              <w:pStyle w:val="WW-header"/>
              <w:jc w:val="center"/>
              <w:rPr>
                <w:rFonts w:ascii="Arial" w:eastAsiaTheme="minorEastAsia" w:cs="Arial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0000" w:rsidRPr="0000169A" w:rsidRDefault="008E1301">
            <w:pPr>
              <w:pStyle w:val="WW-header"/>
              <w:jc w:val="center"/>
              <w:rPr>
                <w:rFonts w:ascii="Arial" w:eastAsiaTheme="minorEastAsia" w:cs="Arial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169A">
              <w:rPr>
                <w:rFonts w:ascii="Century Bash" w:eastAsiaTheme="minorEastAsia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00169A">
              <w:rPr>
                <w:rFonts w:ascii="Century Bash" w:eastAsiaTheme="minorEastAsia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0169A">
              <w:rPr>
                <w:rFonts w:ascii="Century Bash" w:eastAsiaTheme="minorEastAsia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000000" w:rsidRDefault="008E1301">
            <w:pPr>
              <w:pStyle w:val="WW-header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z w:val="26"/>
              </w:rPr>
              <w:t>Совет сельского поселения Уршакский сельсовет муниципального района</w:t>
            </w:r>
          </w:p>
          <w:p w:rsidR="00000000" w:rsidRDefault="008E1301">
            <w:pPr>
              <w:pStyle w:val="WW-header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z w:val="26"/>
              </w:rPr>
              <w:t>Аургазинский район</w:t>
            </w:r>
          </w:p>
          <w:p w:rsidR="00000000" w:rsidRDefault="008E1301">
            <w:pPr>
              <w:pStyle w:val="WW-header"/>
              <w:jc w:val="center"/>
              <w:rPr>
                <w:rFonts w:ascii="Arial" w:cs="Times New Roman"/>
                <w:sz w:val="28"/>
                <w:szCs w:val="20"/>
              </w:rPr>
            </w:pPr>
          </w:p>
          <w:p w:rsidR="00000000" w:rsidRDefault="008E1301">
            <w:pPr>
              <w:pStyle w:val="WW-header"/>
              <w:jc w:val="center"/>
              <w:rPr>
                <w:rFonts w:ascii="Times New Roman" w:cs="Times New Roman"/>
                <w:sz w:val="16"/>
                <w:szCs w:val="20"/>
              </w:rPr>
            </w:pPr>
            <w:r>
              <w:rPr>
                <w:rFonts w:ascii="Arial" w:cs="Times New Roman"/>
                <w:sz w:val="16"/>
                <w:szCs w:val="20"/>
              </w:rPr>
              <w:t>453477, Аургазинский район, с.Староабсалямово. Тел. 2-71-31</w:t>
            </w:r>
          </w:p>
        </w:tc>
      </w:tr>
    </w:tbl>
    <w:p w:rsidR="00000000" w:rsidRDefault="008E1301">
      <w:pPr>
        <w:jc w:val="center"/>
      </w:pPr>
    </w:p>
    <w:p w:rsidR="00000000" w:rsidRDefault="008E1301">
      <w:pPr>
        <w:jc w:val="center"/>
        <w:rPr>
          <w:rFonts w:ascii="Tahoma"/>
        </w:rPr>
      </w:pPr>
    </w:p>
    <w:p w:rsidR="00000000" w:rsidRDefault="008E1301">
      <w:pPr>
        <w:jc w:val="center"/>
        <w:rPr>
          <w:rFonts w:ascii="Tahoma"/>
        </w:rPr>
      </w:pP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Р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Е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Ш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Е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Н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И</w:t>
      </w:r>
      <w:r>
        <w:rPr>
          <w:rStyle w:val="StrongEmphasis"/>
          <w:rFonts w:asci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  <w:shd w:val="clear" w:color="auto" w:fill="FDFDFF"/>
        </w:rPr>
        <w:t>Е</w:t>
      </w:r>
    </w:p>
    <w:p w:rsidR="00000000" w:rsidRDefault="008E13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Урш</w:t>
      </w:r>
      <w:r>
        <w:rPr>
          <w:rFonts w:ascii="Times New Roman" w:hAnsi="Times New Roman" w:hint="eastAsia"/>
          <w:sz w:val="28"/>
          <w:szCs w:val="28"/>
        </w:rPr>
        <w:t>акский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Аургазинский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Башкортостан</w:t>
      </w:r>
    </w:p>
    <w:p w:rsidR="00000000" w:rsidRDefault="008E1301">
      <w:pPr>
        <w:rPr>
          <w:rFonts w:ascii="Times New Roman" w:hAnsi="Times New Roman"/>
          <w:sz w:val="28"/>
          <w:szCs w:val="28"/>
        </w:rPr>
      </w:pPr>
    </w:p>
    <w:p w:rsidR="00000000" w:rsidRDefault="008E1301">
      <w:pPr>
        <w:jc w:val="center"/>
        <w:rPr>
          <w:rFonts w:ascii="Times New Roman" w:hAnsi="Times New Roman"/>
          <w:sz w:val="28"/>
        </w:rPr>
      </w:pP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О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Положении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«Об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антитеррористической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br/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комиссии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сельского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поселения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Уршакский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 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сельсовет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муниципального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района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Аургазинский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район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Республики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 xml:space="preserve"> </w:t>
      </w:r>
      <w:r>
        <w:rPr>
          <w:rStyle w:val="StrongEmphasis"/>
          <w:rFonts w:ascii="Times New Roman" w:hAnsi="Times New Roman"/>
          <w:bCs w:val="0"/>
          <w:sz w:val="28"/>
          <w:shd w:val="clear" w:color="auto" w:fill="FDFDFF"/>
        </w:rPr>
        <w:t>Башкортостан»</w:t>
      </w:r>
      <w:r>
        <w:rPr>
          <w:rFonts w:ascii="Times New Roman" w:hAnsi="Times New Roman"/>
          <w:sz w:val="28"/>
        </w:rPr>
        <w:t xml:space="preserve">  </w:t>
      </w:r>
    </w:p>
    <w:p w:rsidR="00000000" w:rsidRDefault="008E1301">
      <w:pPr>
        <w:rPr>
          <w:rFonts w:ascii="Times New Roman" w:hAnsi="Times New Roman"/>
          <w:sz w:val="28"/>
          <w:szCs w:val="28"/>
        </w:rPr>
      </w:pPr>
    </w:p>
    <w:p w:rsidR="00000000" w:rsidRDefault="008E1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требованием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Федерации</w:t>
      </w:r>
      <w:r>
        <w:rPr>
          <w:rFonts w:ascii="Times New Roman" w:hAnsi="Times New Roman" w:hint="eastAsi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06.10.2003 </w:t>
      </w:r>
      <w:r>
        <w:rPr>
          <w:rFonts w:ascii="Times New Roman" w:hAnsi="Times New Roman" w:hint="eastAsia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131, </w:t>
      </w:r>
      <w:r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1040 </w:t>
      </w:r>
      <w:r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15.09.1999</w:t>
      </w:r>
      <w:r>
        <w:rPr>
          <w:rFonts w:ascii="Times New Roman" w:hAnsi="Times New Roman" w:hint="eastAsi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терроризму</w:t>
      </w:r>
      <w:r>
        <w:rPr>
          <w:rFonts w:ascii="Times New Roman" w:hAnsi="Times New Roman" w:hint="eastAsi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</w:t>
      </w:r>
      <w:r>
        <w:rPr>
          <w:rFonts w:ascii="Times New Roman" w:hAnsi="Times New Roman" w:hint="eastAsia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06.03.2006 </w:t>
      </w:r>
      <w:r>
        <w:rPr>
          <w:rFonts w:ascii="Times New Roman" w:hAnsi="Times New Roman" w:hint="eastAsi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 </w:t>
      </w:r>
      <w:r>
        <w:rPr>
          <w:rFonts w:ascii="Times New Roman" w:hAnsi="Times New Roman" w:hint="eastAsia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терроризму</w:t>
      </w:r>
      <w:r>
        <w:rPr>
          <w:rFonts w:ascii="Times New Roman" w:hAnsi="Times New Roman" w:hint="eastAsi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Уршакский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 w:hint="eastAsia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Аургазинский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1.   </w:t>
      </w:r>
      <w:r>
        <w:rPr>
          <w:rFonts w:ascii="Times New Roman" w:hAnsi="Times New Roman" w:hint="eastAsia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«</w:t>
      </w:r>
      <w:r>
        <w:rPr>
          <w:rFonts w:ascii="Times New Roman" w:hAnsi="Times New Roman" w:hint="eastAsia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 w:hint="eastAsia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1). 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 </w:t>
      </w:r>
      <w:r>
        <w:rPr>
          <w:rFonts w:ascii="Times New Roman" w:hAnsi="Times New Roman" w:hint="eastAsia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обнародования</w:t>
      </w:r>
      <w:r>
        <w:rPr>
          <w:rFonts w:ascii="Times New Roman" w:hAnsi="Times New Roman"/>
          <w:sz w:val="28"/>
        </w:rPr>
        <w:t>.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</w:t>
      </w:r>
      <w:r>
        <w:rPr>
          <w:rFonts w:ascii="Times New Roman" w:hAnsi="Times New Roman" w:hint="eastAsia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возложить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 w:hint="eastAsia"/>
          <w:sz w:val="28"/>
        </w:rPr>
        <w:t>стоянную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земельным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благоустройству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экологии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социально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гуманитарным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вопросам</w:t>
      </w:r>
      <w:r>
        <w:rPr>
          <w:rFonts w:ascii="Times New Roman" w:hAnsi="Times New Roman"/>
          <w:sz w:val="28"/>
        </w:rPr>
        <w:t>. </w:t>
      </w:r>
    </w:p>
    <w:p w:rsidR="00000000" w:rsidRDefault="008E1301"/>
    <w:p w:rsidR="00000000" w:rsidRDefault="008E1301">
      <w:pPr>
        <w:rPr>
          <w:rFonts w:ascii="Tahoma"/>
        </w:rPr>
      </w:pPr>
    </w:p>
    <w:p w:rsidR="00000000" w:rsidRDefault="008E1301">
      <w:pPr>
        <w:rPr>
          <w:rFonts w:ascii="Tahoma"/>
        </w:rPr>
      </w:pP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совета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 w:hint="eastAsia"/>
          <w:sz w:val="28"/>
        </w:rPr>
        <w:t>сельсовет</w:t>
      </w:r>
    </w:p>
    <w:p w:rsidR="00000000" w:rsidRDefault="008E1301">
      <w: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>                     </w:t>
      </w:r>
      <w:r>
        <w:rPr>
          <w:rFonts w:ascii="Times New Roman" w:hAnsi="Times New Roman"/>
          <w:sz w:val="28"/>
        </w:rPr>
        <w:t xml:space="preserve">                                         </w:t>
      </w:r>
      <w:r>
        <w:rPr>
          <w:rFonts w:ascii="Times New Roman" w:hAnsi="Times New Roman" w:hint="eastAsia"/>
          <w:sz w:val="28"/>
        </w:rPr>
        <w:t>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 w:hint="eastAsia"/>
          <w:sz w:val="28"/>
        </w:rPr>
        <w:t>Абдрахманов</w:t>
      </w:r>
    </w:p>
    <w:p w:rsidR="00000000" w:rsidRDefault="008E1301"/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 w:hint="eastAsia"/>
          <w:sz w:val="28"/>
        </w:rPr>
        <w:t>Староабсалямово</w:t>
      </w:r>
    </w:p>
    <w:p w:rsidR="00000000" w:rsidRDefault="008E13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18 </w:t>
      </w:r>
      <w:r>
        <w:rPr>
          <w:rFonts w:ascii="Times New Roman" w:hAnsi="Times New Roman" w:hint="eastAsia"/>
          <w:sz w:val="28"/>
        </w:rPr>
        <w:t>июня</w:t>
      </w:r>
      <w:r>
        <w:rPr>
          <w:rFonts w:ascii="Times New Roman" w:hAnsi="Times New Roman"/>
          <w:sz w:val="28"/>
        </w:rPr>
        <w:t> 2010</w:t>
      </w:r>
      <w:r>
        <w:rPr>
          <w:rFonts w:ascii="Times New Roman" w:hAnsi="Times New Roman" w:hint="eastAsia"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№</w:t>
      </w:r>
      <w:r>
        <w:rPr>
          <w:rFonts w:ascii="Times New Roman" w:hAnsi="Times New Roman"/>
          <w:sz w:val="28"/>
        </w:rPr>
        <w:t xml:space="preserve"> 222/5       </w:t>
      </w:r>
    </w:p>
    <w:p w:rsidR="00000000" w:rsidRDefault="008E1301">
      <w:pPr>
        <w:rPr>
          <w:rFonts w:ascii="Times New Roman" w:hAnsi="Times New Roman"/>
          <w:sz w:val="28"/>
          <w:szCs w:val="28"/>
        </w:rPr>
      </w:pPr>
    </w:p>
    <w:p w:rsidR="00000000" w:rsidRDefault="008E1301">
      <w:pPr>
        <w:rPr>
          <w:rFonts w:ascii="Times New Roman" w:hAnsi="Times New Roman"/>
          <w:sz w:val="28"/>
          <w:szCs w:val="28"/>
        </w:rPr>
      </w:pPr>
    </w:p>
    <w:p w:rsidR="00000000" w:rsidRDefault="008E1301">
      <w:pPr>
        <w:jc w:val="right"/>
      </w:pPr>
      <w:r>
        <w:t>    </w:t>
      </w:r>
      <w:r>
        <w:rPr>
          <w:rFonts w:ascii="Times New Roman" w:hAnsi="Times New Roman" w:hint="eastAsia"/>
        </w:rPr>
        <w:t>Приложение</w:t>
      </w:r>
      <w:r>
        <w:rPr>
          <w:rFonts w:ascii="Times New Roman" w:hAnsi="Times New Roman"/>
        </w:rPr>
        <w:t xml:space="preserve"> </w:t>
      </w:r>
    </w:p>
    <w:p w:rsidR="00000000" w:rsidRDefault="008E13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Решению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Совета</w:t>
      </w:r>
      <w:r>
        <w:rPr>
          <w:rFonts w:ascii="Times New Roman" w:hAnsi="Times New Roman"/>
        </w:rPr>
        <w:t xml:space="preserve">  </w:t>
      </w:r>
    </w:p>
    <w:p w:rsidR="00000000" w:rsidRDefault="008E1301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сельского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Уршакский</w:t>
      </w:r>
    </w:p>
    <w:p w:rsidR="00000000" w:rsidRDefault="008E1301">
      <w:pPr>
        <w:jc w:val="right"/>
      </w:pP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МР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Аургазинский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район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РБ</w:t>
      </w:r>
      <w:r>
        <w:rPr>
          <w:rFonts w:ascii="Times New Roman" w:hAnsi="Times New Roman"/>
        </w:rPr>
        <w:t xml:space="preserve">  </w:t>
      </w:r>
    </w:p>
    <w:p w:rsidR="00000000" w:rsidRDefault="008E130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</w:rPr>
        <w:t>от</w:t>
      </w:r>
      <w:r>
        <w:rPr>
          <w:rFonts w:ascii="Times New Roman" w:hAnsi="Times New Roman"/>
        </w:rPr>
        <w:t xml:space="preserve"> 18.06.2010 </w:t>
      </w:r>
      <w:r>
        <w:rPr>
          <w:rFonts w:ascii="Times New Roman" w:hAnsi="Times New Roman" w:hint="eastAsia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 xml:space="preserve"> 222/5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000000" w:rsidRDefault="008E1301">
      <w:pPr>
        <w:jc w:val="center"/>
      </w:pPr>
      <w:r>
        <w:t>  </w:t>
      </w:r>
      <w:r>
        <w:rPr>
          <w:rStyle w:val="StrongEmphasis"/>
          <w:rFonts w:ascii="Times New Roman" w:hint="eastAsia"/>
          <w:bCs w:val="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об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антитеррористической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комиссии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сельского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поселения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Уршакский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сельсовет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муниципального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района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Аургазинский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район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Республики</w:t>
      </w:r>
      <w:r>
        <w:rPr>
          <w:rStyle w:val="StrongEmphasis"/>
          <w:rFonts w:ascii="Times New Roman"/>
          <w:bCs w:val="0"/>
          <w:sz w:val="28"/>
        </w:rPr>
        <w:t xml:space="preserve"> </w:t>
      </w:r>
      <w:r>
        <w:rPr>
          <w:rStyle w:val="StrongEmphasis"/>
          <w:rFonts w:ascii="Times New Roman" w:hint="eastAsia"/>
          <w:bCs w:val="0"/>
          <w:sz w:val="28"/>
        </w:rPr>
        <w:t>Башкортостан</w:t>
      </w:r>
      <w:r>
        <w:rPr>
          <w:rStyle w:val="StrongEmphasis"/>
          <w:rFonts w:ascii="Times New Roman"/>
          <w:bCs w:val="0"/>
          <w:sz w:val="28"/>
        </w:rPr>
        <w:t> </w:t>
      </w:r>
    </w:p>
    <w:p w:rsidR="00000000" w:rsidRDefault="008E1301">
      <w:pPr>
        <w:jc w:val="both"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 w:hint="eastAsia"/>
          <w:sz w:val="28"/>
        </w:rPr>
        <w:t>Антитеррористическая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bookmarkStart w:id="1" w:name="DDE_LINK2"/>
      <w:r>
        <w:rPr>
          <w:rFonts w:ascii="Times New Roman" w:hAnsi="Times New Roman" w:hint="eastAsia"/>
          <w:sz w:val="28"/>
        </w:rPr>
        <w:t>Уршакский</w:t>
      </w:r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</w:t>
      </w:r>
      <w:r>
        <w:rPr>
          <w:rFonts w:ascii="Times New Roman" w:hAnsi="Times New Roman" w:hint="eastAsia"/>
          <w:sz w:val="28"/>
        </w:rPr>
        <w:t>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тексту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осуществляющим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 w:hint="eastAsia"/>
          <w:sz w:val="28"/>
        </w:rPr>
        <w:t>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создается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руководствуется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Конституцией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</w:t>
      </w:r>
      <w:r>
        <w:rPr>
          <w:rFonts w:ascii="Times New Roman" w:hAnsi="Times New Roman" w:hint="eastAsia"/>
          <w:sz w:val="28"/>
        </w:rPr>
        <w:t>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Уставом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настоящим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Положением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 xml:space="preserve">3. </w:t>
      </w:r>
      <w:r>
        <w:rPr>
          <w:rFonts w:ascii="Times New Roman" w:hAnsi="Times New Roman" w:hint="eastAsia"/>
          <w:sz w:val="28"/>
        </w:rPr>
        <w:t>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</w:t>
      </w:r>
      <w:r>
        <w:rPr>
          <w:rFonts w:ascii="Times New Roman" w:hAnsi="Times New Roman" w:hint="eastAsia"/>
          <w:sz w:val="28"/>
        </w:rPr>
        <w:t>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взаимодействии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</w:t>
      </w:r>
      <w:r>
        <w:rPr>
          <w:rFonts w:ascii="Times New Roman" w:hAnsi="Times New Roman"/>
          <w:sz w:val="28"/>
        </w:rPr>
        <w:t xml:space="preserve">,  </w:t>
      </w:r>
      <w:r>
        <w:rPr>
          <w:rFonts w:ascii="Times New Roman" w:hAnsi="Times New Roman" w:hint="eastAsia"/>
          <w:sz w:val="28"/>
        </w:rPr>
        <w:t>организация</w:t>
      </w:r>
      <w:r>
        <w:rPr>
          <w:rFonts w:ascii="Times New Roman" w:hAnsi="Times New Roman" w:hint="eastAsia"/>
          <w:sz w:val="28"/>
        </w:rPr>
        <w:t>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общественными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объединениями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hint="eastAsia"/>
          <w:sz w:val="28"/>
        </w:rPr>
        <w:t>Основными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задачами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являются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а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координация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б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политики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противодействия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терроризму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в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разработка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устранению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причин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условий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способствующих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обеспечению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защищенн</w:t>
      </w:r>
      <w:r>
        <w:rPr>
          <w:rFonts w:ascii="Times New Roman" w:hAnsi="Times New Roman" w:hint="eastAsia"/>
          <w:sz w:val="28"/>
        </w:rPr>
        <w:t>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возможных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террористических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посягательств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lastRenderedPageBreak/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террористических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актов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за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реализацией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этих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мер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 w:hint="eastAsia"/>
          <w:bCs w:val="0"/>
        </w:rPr>
        <w:t>г</w:t>
      </w:r>
      <w:r>
        <w:rPr>
          <w:rStyle w:val="StrongEmphasis"/>
          <w:rFonts w:ascii="Times New Roman" w:hAnsi="Times New Roman"/>
          <w:bCs w:val="0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анализ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эффективности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</w:t>
      </w:r>
      <w:r>
        <w:rPr>
          <w:rFonts w:ascii="Times New Roman" w:hAnsi="Times New Roman" w:hint="eastAsia"/>
          <w:sz w:val="28"/>
        </w:rPr>
        <w:t>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подготовка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совершенствованию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 w:hint="eastAsia"/>
          <w:bCs w:val="0"/>
        </w:rPr>
        <w:t>д</w:t>
      </w:r>
      <w:r>
        <w:rPr>
          <w:rStyle w:val="StrongEmphasis"/>
          <w:rFonts w:ascii="Times New Roman" w:hAnsi="Times New Roman"/>
          <w:bCs w:val="0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координация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созданных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учреждениях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</w:t>
      </w:r>
      <w:r>
        <w:rPr>
          <w:rFonts w:ascii="Times New Roman" w:hAnsi="Times New Roman" w:hint="eastAsia"/>
          <w:sz w:val="28"/>
        </w:rPr>
        <w:t>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 w:hint="eastAsia"/>
          <w:bCs w:val="0"/>
        </w:rPr>
        <w:t>е</w:t>
      </w:r>
      <w:r>
        <w:rPr>
          <w:rStyle w:val="StrongEmphasis"/>
          <w:rFonts w:ascii="Times New Roman" w:hAnsi="Times New Roman"/>
          <w:bCs w:val="0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подготовка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обеспечению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защиты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осуществляющих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борьбу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 w:hint="eastAsia"/>
          <w:sz w:val="28"/>
        </w:rPr>
        <w:t>ли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привлекаемых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реабилитации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пострадавших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террористических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актов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 w:hint="eastAsia"/>
          <w:bCs w:val="0"/>
        </w:rPr>
        <w:t>ж</w:t>
      </w:r>
      <w:r>
        <w:rPr>
          <w:rStyle w:val="StrongEmphasis"/>
          <w:rFonts w:ascii="Times New Roman" w:hAnsi="Times New Roman"/>
          <w:bCs w:val="0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задач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противодействию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/>
          <w:bCs w:val="0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Персональный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</w:t>
      </w:r>
      <w:r>
        <w:rPr>
          <w:rFonts w:ascii="Times New Roman" w:hAnsi="Times New Roman" w:hint="eastAsia"/>
          <w:sz w:val="28"/>
        </w:rPr>
        <w:t>пределяется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>.</w:t>
      </w:r>
    </w:p>
    <w:p w:rsidR="00000000" w:rsidRDefault="008E1301">
      <w:pPr>
        <w:jc w:val="both"/>
        <w:rPr>
          <w:rFonts w:ascii="Tahoma"/>
        </w:rPr>
      </w:pPr>
      <w:r>
        <w:rPr>
          <w:rFonts w:ascii="Times New Roman" w:hAnsi="Times New Roman"/>
          <w:sz w:val="28"/>
        </w:rPr>
        <w:t xml:space="preserve">7.    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задач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имеет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право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а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принимать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компетенции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касающиеся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координации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совершенствования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предприя</w:t>
      </w:r>
      <w:r>
        <w:rPr>
          <w:rFonts w:ascii="Times New Roman" w:hAnsi="Times New Roman" w:hint="eastAsia"/>
          <w:sz w:val="28"/>
        </w:rPr>
        <w:t>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объединений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исполнением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б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запрашивать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получать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необходимые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материалы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информацию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обществ</w:t>
      </w:r>
      <w:r>
        <w:rPr>
          <w:rFonts w:ascii="Times New Roman" w:hAnsi="Times New Roman" w:hint="eastAsia"/>
          <w:sz w:val="28"/>
        </w:rPr>
        <w:t>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объединений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независимо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форм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собственности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должностных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в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создавать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изучения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вопросов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касающихся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г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привлекать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участия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представителей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объединений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согласия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 </w:t>
      </w:r>
      <w:r>
        <w:rPr>
          <w:rStyle w:val="StrongEmphasis"/>
          <w:rFonts w:ascii="Times New Roman"/>
          <w:bCs w:val="0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 xml:space="preserve">,   </w:t>
      </w:r>
      <w:r>
        <w:rPr>
          <w:rFonts w:ascii="Times New Roman" w:hAnsi="Times New Roman" w:hint="eastAsia"/>
          <w:sz w:val="28"/>
        </w:rPr>
        <w:t>утверждаемым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</w:t>
      </w:r>
      <w:r>
        <w:rPr>
          <w:rFonts w:ascii="Times New Roman" w:hAnsi="Times New Roman" w:hint="eastAsia"/>
          <w:sz w:val="28"/>
        </w:rPr>
        <w:t>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комиссии</w:t>
      </w:r>
      <w:r>
        <w:rPr>
          <w:rFonts w:ascii="Times New Roman" w:hAnsi="Times New Roman"/>
          <w:sz w:val="28"/>
        </w:rPr>
        <w:t>.</w:t>
      </w:r>
    </w:p>
    <w:p w:rsidR="00000000" w:rsidRDefault="008E1301">
      <w:pPr>
        <w:jc w:val="both"/>
        <w:rPr>
          <w:rFonts w:ascii="Times New Roman" w:hAnsi="Times New Roman"/>
          <w:sz w:val="28"/>
        </w:rPr>
      </w:pPr>
      <w:r>
        <w:rPr>
          <w:rStyle w:val="StrongEmphasis"/>
          <w:rFonts w:ascii="Arial" w:hAnsi="Times New Roman"/>
          <w:bCs w:val="0"/>
        </w:rPr>
        <w:t>9.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Планирование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год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информирует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антитеррористическую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итогам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:rsidR="00000000" w:rsidRDefault="008E1301">
      <w:pPr>
        <w:jc w:val="both"/>
      </w:pPr>
      <w:r>
        <w:rPr>
          <w:rStyle w:val="StrongEmphasis"/>
          <w:rFonts w:ascii="Times New Roman"/>
          <w:bCs w:val="0"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плана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</w:t>
      </w:r>
      <w:r>
        <w:rPr>
          <w:rFonts w:ascii="Times New Roman" w:hAnsi="Times New Roman" w:hint="eastAsia"/>
          <w:sz w:val="28"/>
        </w:rPr>
        <w:t>аботы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квартал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необходимости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могут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проводиться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внеочередные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hint="eastAsia"/>
          <w:sz w:val="28"/>
        </w:rPr>
        <w:t>Присутствие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членов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обязательно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невозможности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присутствия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члена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обязан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заблаговременно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известить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невозможности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присутствия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члена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lastRenderedPageBreak/>
        <w:t>исполняющее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обязанности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согласования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присутствовать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правом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совещательного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голоса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 w:hint="eastAsia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принимаются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простым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большинством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голосов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числа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членов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открытого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голосования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12.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</w:t>
      </w:r>
      <w:r>
        <w:rPr>
          <w:rFonts w:ascii="Times New Roman" w:hAnsi="Times New Roman" w:hint="eastAsia"/>
          <w:sz w:val="28"/>
        </w:rPr>
        <w:t>формляется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протоколом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который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подписывается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 w:hint="eastAsia"/>
          <w:sz w:val="28"/>
        </w:rPr>
        <w:t>Решения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принимаемые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компетенцией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являются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обязательными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Уршакский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</w:t>
      </w:r>
      <w:r>
        <w:rPr>
          <w:rFonts w:ascii="Times New Roman" w:hAnsi="Times New Roman" w:hint="eastAsia"/>
          <w:sz w:val="28"/>
        </w:rPr>
        <w:t>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>.</w:t>
      </w:r>
    </w:p>
    <w:p w:rsidR="008E1301" w:rsidRDefault="008E1301">
      <w:pPr>
        <w:jc w:val="both"/>
      </w:pPr>
      <w:r>
        <w:rPr>
          <w:rStyle w:val="StrongEmphasis"/>
          <w:rFonts w:ascii="Times New Roman"/>
          <w:bCs w:val="0"/>
          <w:sz w:val="28"/>
        </w:rPr>
        <w:t>13.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своей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компетенции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определяет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должностное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вопросов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организационного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материально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 w:hint="eastAsia"/>
          <w:sz w:val="28"/>
        </w:rPr>
        <w:t>технического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</w:t>
      </w:r>
      <w:r>
        <w:rPr>
          <w:rFonts w:ascii="Times New Roman" w:hAnsi="Times New Roman" w:hint="eastAsia"/>
          <w:sz w:val="28"/>
        </w:rPr>
        <w:t>рганизацию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этой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/>
          <w:bCs w:val="0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Основными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задачами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ответственного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должностного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являются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а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разработка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плана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заседаний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контролю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решений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г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анализ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общественно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 w:hint="eastAsia"/>
          <w:sz w:val="28"/>
        </w:rPr>
        <w:t>политических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социально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 w:hint="eastAsia"/>
          <w:sz w:val="28"/>
        </w:rPr>
        <w:t>экономических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процессах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оказывающих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влияние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ситуации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профилактики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выработка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</w:t>
      </w:r>
      <w:r>
        <w:rPr>
          <w:rFonts w:ascii="Times New Roman" w:hAnsi="Times New Roman" w:hint="eastAsia"/>
          <w:sz w:val="28"/>
        </w:rPr>
        <w:t>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устранению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причин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условий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способствующих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проявлению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д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 w:hint="eastAsia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взаимодействия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Антитеррористической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Аургазинский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Башкортостан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int="eastAsia"/>
          <w:bCs w:val="0"/>
          <w:sz w:val="28"/>
        </w:rPr>
        <w:t>е</w:t>
      </w:r>
      <w:r>
        <w:rPr>
          <w:rStyle w:val="StrongEmphasis"/>
          <w:rFonts w:ascii="Times New Roman"/>
          <w:bCs w:val="0"/>
          <w:sz w:val="28"/>
        </w:rPr>
        <w:t>)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организация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делопроизводства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 w:hint="eastAsia"/>
          <w:sz w:val="28"/>
        </w:rPr>
        <w:t>А</w:t>
      </w:r>
      <w:r>
        <w:rPr>
          <w:rFonts w:ascii="Times New Roman" w:hAnsi="Times New Roman" w:hint="eastAsia"/>
          <w:sz w:val="28"/>
        </w:rPr>
        <w:t>ТК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Style w:val="StrongEmphasis"/>
          <w:rFonts w:ascii="Times New Roman" w:hAnsi="Times New Roman"/>
          <w:bCs w:val="0"/>
        </w:rPr>
        <w:t>15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int="eastAsia"/>
          <w:sz w:val="28"/>
        </w:rPr>
        <w:t>ﾌ褪鮏顆褥</w:t>
      </w:r>
      <w:r>
        <w:rPr>
          <w:rFonts w:ascii="Tahoma" w:hAnsi="Tahoma"/>
          <w:sz w:val="28"/>
        </w:rPr>
        <w:t>���</w:t>
      </w:r>
      <w:r>
        <w:rPr>
          <w:rFonts w:ascii="Times New Roman" w:hint="eastAsia"/>
          <w:sz w:val="28"/>
        </w:rPr>
        <w:t>竟璋韶澵</w:t>
      </w:r>
      <w:r>
        <w:rPr>
          <w:rFonts w:ascii="Tahoma" w:hAnsi="Tahoma"/>
          <w:sz w:val="28"/>
        </w:rPr>
        <w:t>�</w:t>
      </w:r>
      <w:r>
        <w:rPr>
          <w:rFonts w:ascii="Times New Roman" w:hint="eastAsia"/>
          <w:sz w:val="28"/>
        </w:rPr>
        <w:t>瑙琿頸顆褥</w:t>
      </w:r>
      <w:r>
        <w:rPr>
          <w:rFonts w:ascii="Tahoma" w:hAnsi="Tahoma"/>
          <w:sz w:val="28"/>
        </w:rPr>
        <w:t>��</w:t>
      </w:r>
      <w:r>
        <w:rPr>
          <w:rFonts w:ascii="Times New Roman" w:hint="eastAsia"/>
          <w:sz w:val="28"/>
        </w:rPr>
        <w:t>髜褥</w:t>
      </w:r>
      <w:r>
        <w:rPr>
          <w:rFonts w:ascii="Tahoma" w:hAnsi="Tahoma"/>
          <w:sz w:val="28"/>
        </w:rPr>
        <w:t>�</w:t>
      </w:r>
      <w:r>
        <w:rPr>
          <w:rFonts w:ascii="Times New Roman" w:hint="eastAsia"/>
          <w:sz w:val="28"/>
        </w:rPr>
        <w:t>湜</w:t>
      </w:r>
      <w:r>
        <w:rPr>
          <w:rFonts w:ascii="Tahoma" w:hAnsi="Tahoma"/>
          <w:sz w:val="28"/>
        </w:rPr>
        <w:t>�</w:t>
      </w:r>
      <w:r>
        <w:rPr>
          <w:rFonts w:ascii="Times New Roman" w:hint="eastAsia"/>
          <w:sz w:val="28"/>
        </w:rPr>
        <w:t>碚</w:t>
      </w:r>
      <w:r>
        <w:rPr>
          <w:rFonts w:ascii="Times New Roman"/>
          <w:sz w:val="28"/>
        </w:rPr>
        <w:t xml:space="preserve"> </w:t>
      </w:r>
      <w:r>
        <w:rPr>
          <w:rFonts w:ascii="Times New Roman" w:hint="eastAsia"/>
          <w:sz w:val="28"/>
        </w:rPr>
        <w:t>ﾀﾒﾊ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ⅲ</w:t>
      </w:r>
      <w:r>
        <w:rPr>
          <w:rFonts w:ascii="Times New Roman" w:hint="eastAsia"/>
          <w:sz w:val="28"/>
        </w:rPr>
        <w:t>褥</w:t>
      </w:r>
      <w:r>
        <w:rPr>
          <w:rFonts w:ascii="Tahoma" w:hAnsi="Tahoma"/>
          <w:sz w:val="28"/>
        </w:rPr>
        <w:t>�</w:t>
      </w:r>
      <w:r>
        <w:rPr>
          <w:rFonts w:ascii="Times New Roman" w:hint="eastAsia"/>
          <w:sz w:val="28"/>
        </w:rPr>
        <w:t>褪</w:t>
      </w:r>
      <w:r>
        <w:rPr>
          <w:rFonts w:ascii="Times New Roman"/>
          <w:sz w:val="28"/>
        </w:rPr>
        <w:t xml:space="preserve"> </w:t>
      </w:r>
      <w:r>
        <w:rPr>
          <w:rFonts w:ascii="Tahoma" w:hAnsi="Tahoma"/>
          <w:sz w:val="28"/>
        </w:rPr>
        <w:t>��</w:t>
      </w:r>
      <w:r>
        <w:rPr>
          <w:rFonts w:ascii="Times New Roman" w:hint="eastAsia"/>
          <w:sz w:val="28"/>
        </w:rPr>
        <w:t></w:t>
      </w:r>
      <w:r>
        <w:rPr>
          <w:rFonts w:ascii="Tahoma" w:hAnsi="Tahoma"/>
          <w:sz w:val="28"/>
        </w:rPr>
        <w:t>�</w:t>
      </w:r>
      <w:r>
        <w:rPr>
          <w:rFonts w:ascii="Times New Roman"/>
          <w:sz w:val="28"/>
        </w:rPr>
        <w:t xml:space="preserve"> </w:t>
      </w:r>
      <w:r>
        <w:rPr>
          <w:rFonts w:ascii="Tahoma" w:hAnsi="Tahoma"/>
          <w:sz w:val="28"/>
        </w:rPr>
        <w:t>�</w:t>
      </w:r>
      <w:r>
        <w:rPr>
          <w:rFonts w:ascii="Times New Roman"/>
          <w:sz w:val="28"/>
        </w:rPr>
        <w:t xml:space="preserve"> </w:t>
      </w:r>
      <w:r>
        <w:rPr>
          <w:rFonts w:ascii="Times New Roman" w:hint="eastAsia"/>
          <w:sz w:val="28"/>
        </w:rPr>
        <w:t>鈑</w:t>
      </w:r>
      <w:r>
        <w:rPr>
          <w:rFonts w:ascii="Tahoma" w:hAnsi="Tahoma"/>
          <w:sz w:val="28"/>
        </w:rPr>
        <w:t>��</w:t>
      </w:r>
      <w:r>
        <w:rPr>
          <w:rFonts w:ascii="Times New Roman" w:hint="eastAsia"/>
          <w:sz w:val="28"/>
        </w:rPr>
        <w:t>燾</w:t>
      </w:r>
      <w:r>
        <w:rPr>
          <w:rFonts w:ascii="Tahoma" w:hAnsi="Tahoma"/>
          <w:sz w:val="28"/>
        </w:rPr>
        <w:t>�</w:t>
      </w:r>
      <w:r>
        <w:rPr>
          <w:rFonts w:ascii="Times New Roman" w:hint="eastAsia"/>
          <w:sz w:val="28"/>
        </w:rPr>
        <w:t>粽</w:t>
      </w:r>
      <w:r>
        <w:rPr>
          <w:rFonts w:ascii="Tahoma" w:hAnsi="Tahoma"/>
          <w:sz w:val="28"/>
        </w:rPr>
        <w:t>�</w:t>
      </w:r>
      <w:r>
        <w:rPr>
          <w:rFonts w:ascii="Times New Roman"/>
          <w:sz w:val="28"/>
        </w:rPr>
        <w:t>ⅲ</w:t>
      </w:r>
      <w:r>
        <w:rPr>
          <w:rFonts w:ascii="Times New Roman" w:hint="eastAsia"/>
          <w:sz w:val="28"/>
        </w:rPr>
        <w:t>瑟</w:t>
      </w:r>
      <w:r>
        <w:rPr>
          <w:rFonts w:ascii="Times New Roman"/>
          <w:sz w:val="28"/>
        </w:rPr>
        <w:t xml:space="preserve">, </w:t>
      </w:r>
      <w:r>
        <w:rPr>
          <w:rFonts w:ascii="Times New Roman" w:hint="eastAsia"/>
          <w:sz w:val="28"/>
        </w:rPr>
        <w:t>硴璢</w:t>
      </w:r>
      <w:r>
        <w:rPr>
          <w:rFonts w:ascii="Times New Roman"/>
          <w:sz w:val="28"/>
        </w:rPr>
        <w:t>ⅴ</w:t>
      </w:r>
      <w:r>
        <w:rPr>
          <w:rFonts w:ascii="Times New Roman" w:hint="eastAsia"/>
          <w:sz w:val="28"/>
        </w:rPr>
        <w:t>鴦</w:t>
      </w:r>
      <w:r>
        <w:rPr>
          <w:rFonts w:ascii="Tahoma" w:hAnsi="Tahoma"/>
          <w:sz w:val="28"/>
        </w:rPr>
        <w:t>��</w:t>
      </w:r>
      <w:r>
        <w:rPr>
          <w:rFonts w:ascii="Times New Roman"/>
          <w:sz w:val="28"/>
        </w:rPr>
        <w:t>©</w:t>
      </w:r>
      <w:r>
        <w:rPr>
          <w:rFonts w:ascii="Tahoma" w:hAnsi="Tahoma"/>
          <w:sz w:val="28"/>
        </w:rPr>
        <w:t>��</w:t>
      </w:r>
      <w:r>
        <w:rPr>
          <w:rFonts w:ascii="Times New Roman" w:hint="eastAsia"/>
          <w:sz w:val="28"/>
        </w:rPr>
        <w:t>肛</w:t>
      </w:r>
      <w:r>
        <w:rPr>
          <w:rFonts w:ascii="Tahoma" w:hAnsi="Tahoma"/>
          <w:sz w:val="28"/>
        </w:rPr>
        <w:t>�</w:t>
      </w:r>
      <w:r>
        <w:rPr>
          <w:rFonts w:ascii="Times New Roman"/>
          <w:sz w:val="28"/>
        </w:rPr>
        <w:t xml:space="preserve"> </w:t>
      </w:r>
    </w:p>
    <w:sectPr w:rsidR="008E1301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AB"/>
    <w:rsid w:val="0000169A"/>
    <w:rsid w:val="008E1301"/>
    <w:rsid w:val="009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B186F-6050-4D31-8873-7D39F3E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" w:eastAsia="Times New Roman" w:hAnsi="Arial" w:cs="Tahoma"/>
      <w:sz w:val="24"/>
      <w:szCs w:val="24"/>
      <w:lang/>
    </w:rPr>
  </w:style>
  <w:style w:type="paragraph" w:styleId="a7">
    <w:name w:val="List"/>
    <w:basedOn w:val="a4"/>
    <w:uiPriority w:val="99"/>
    <w:rPr>
      <w:rFonts w:ascii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/>
    </w:rPr>
  </w:style>
  <w:style w:type="paragraph" w:customStyle="1" w:styleId="Index1">
    <w:name w:val="Index1"/>
    <w:basedOn w:val="a"/>
    <w:uiPriority w:val="99"/>
    <w:rPr>
      <w:rFonts w:ascii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Pr>
      <w:rFonts w:ascii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Pr>
      <w:rFonts w:ascii="Tahoma"/>
    </w:rPr>
  </w:style>
  <w:style w:type="paragraph" w:customStyle="1" w:styleId="TableContents">
    <w:name w:val="Table Contents"/>
    <w:basedOn w:val="a"/>
    <w:uiPriority w:val="99"/>
    <w:rPr>
      <w:rFonts w:ascii="Tahom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Pr>
      <w:rFonts w:ascii="Tahoma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Arial" w:eastAsia="Times New Roman" w:hAnsi="Arial" w:cs="Tahoma"/>
      <w:sz w:val="24"/>
      <w:szCs w:val="24"/>
      <w:lang/>
    </w:rPr>
  </w:style>
  <w:style w:type="paragraph" w:customStyle="1" w:styleId="WW-TableContents">
    <w:name w:val="WW-Table Contents"/>
    <w:basedOn w:val="a"/>
    <w:uiPriority w:val="99"/>
    <w:rPr>
      <w:rFonts w:ascii="Tahoma"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  <w:rPr>
      <w:rFonts w:ascii="Tahoma"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  <w:rPr>
      <w:rFonts w:ascii="Tahoma"/>
    </w:rPr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paragraph" w:customStyle="1" w:styleId="WW-header">
    <w:name w:val="WW-header"/>
    <w:basedOn w:val="a"/>
    <w:uiPriority w:val="99"/>
    <w:pPr>
      <w:tabs>
        <w:tab w:val="center" w:pos="4153"/>
        <w:tab w:val="right" w:pos="8306"/>
      </w:tabs>
    </w:pPr>
    <w:rPr>
      <w:rFonts w:ascii="Tahoma"/>
    </w:rPr>
  </w:style>
  <w:style w:type="character" w:customStyle="1" w:styleId="StrongEmphasis">
    <w:name w:val="Strong Emphasis"/>
    <w:uiPriority w:val="99"/>
    <w:rPr>
      <w:rFonts w:ascii="Tahoma" w:eastAsia="Times New Roman" w:cs="Tahoma"/>
      <w:b/>
      <w:bCs/>
      <w:lang/>
    </w:rPr>
  </w:style>
  <w:style w:type="character" w:customStyle="1" w:styleId="NumberingSymbols">
    <w:name w:val="Numbering Symbols"/>
    <w:uiPriority w:val="99"/>
    <w:rPr>
      <w:rFonts w:eastAsia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2112-12-31T19:00:00Z</cp:lastPrinted>
  <dcterms:created xsi:type="dcterms:W3CDTF">2019-06-13T07:51:00Z</dcterms:created>
  <dcterms:modified xsi:type="dcterms:W3CDTF">2019-06-13T07:51:00Z</dcterms:modified>
</cp:coreProperties>
</file>